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:rsidR="00A95D05" w:rsidRPr="00365C2F" w:rsidRDefault="00A95D05" w:rsidP="00A95D05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A95D05" w:rsidRPr="00365C2F" w:rsidTr="00967BCB">
        <w:trPr>
          <w:trHeight w:val="523"/>
        </w:trPr>
        <w:tc>
          <w:tcPr>
            <w:tcW w:w="9889" w:type="dxa"/>
          </w:tcPr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директора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от 31августа 2018г., № 137-од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 НА 2018-2019УЧ.Г.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A95D05" w:rsidRPr="00365C2F" w:rsidRDefault="00A95D05" w:rsidP="00967BCB">
            <w:pPr>
              <w:pStyle w:val="Default"/>
            </w:pPr>
          </w:p>
        </w:tc>
      </w:tr>
    </w:tbl>
    <w:p w:rsidR="00A95D05" w:rsidRPr="00365C2F" w:rsidRDefault="00A95D05" w:rsidP="00A95D0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5B3CEC" w:rsidRPr="00935949" w:rsidRDefault="005B3CEC" w:rsidP="005B3CEC">
      <w:pPr>
        <w:jc w:val="center"/>
        <w:rPr>
          <w:rFonts w:ascii="Times New Roman" w:hAnsi="Times New Roman"/>
          <w:b/>
          <w:sz w:val="24"/>
          <w:szCs w:val="24"/>
        </w:rPr>
      </w:pPr>
      <w:r w:rsidRPr="00935949">
        <w:rPr>
          <w:rFonts w:ascii="Times New Roman" w:hAnsi="Times New Roman"/>
          <w:b/>
          <w:sz w:val="24"/>
          <w:szCs w:val="24"/>
        </w:rPr>
        <w:t>План мероприятий</w:t>
      </w:r>
      <w:r>
        <w:rPr>
          <w:rFonts w:ascii="Times New Roman" w:hAnsi="Times New Roman"/>
          <w:b/>
          <w:sz w:val="24"/>
          <w:szCs w:val="24"/>
        </w:rPr>
        <w:t>,</w:t>
      </w:r>
      <w:r w:rsidRPr="00935949">
        <w:rPr>
          <w:rFonts w:ascii="Times New Roman" w:hAnsi="Times New Roman"/>
          <w:b/>
          <w:sz w:val="24"/>
          <w:szCs w:val="24"/>
        </w:rPr>
        <w:t xml:space="preserve"> посвящённых Году театра в России</w:t>
      </w:r>
      <w:r>
        <w:rPr>
          <w:rFonts w:ascii="Times New Roman" w:hAnsi="Times New Roman"/>
          <w:b/>
          <w:sz w:val="24"/>
          <w:szCs w:val="24"/>
        </w:rPr>
        <w:t>,</w:t>
      </w:r>
      <w:r w:rsidRPr="00935949">
        <w:rPr>
          <w:rFonts w:ascii="Times New Roman" w:hAnsi="Times New Roman"/>
          <w:b/>
          <w:sz w:val="24"/>
          <w:szCs w:val="24"/>
        </w:rPr>
        <w:t xml:space="preserve"> ГБПОУ «Брянский областной колледж искусств» </w:t>
      </w:r>
      <w:r>
        <w:rPr>
          <w:rFonts w:ascii="Times New Roman" w:hAnsi="Times New Roman"/>
          <w:b/>
          <w:sz w:val="24"/>
          <w:szCs w:val="24"/>
        </w:rPr>
        <w:t>на 2019г.</w:t>
      </w: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jc w:val="right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A95D05" w:rsidRPr="00365C2F" w:rsidRDefault="00A95D05" w:rsidP="00A95D05">
      <w:pPr>
        <w:jc w:val="center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Протокол от 30 августа 2018г., № 1</w:t>
      </w:r>
    </w:p>
    <w:p w:rsidR="005B3CEC" w:rsidRPr="00935949" w:rsidRDefault="00A95D05" w:rsidP="005B3CEC">
      <w:pPr>
        <w:jc w:val="center"/>
        <w:rPr>
          <w:rFonts w:ascii="Times New Roman" w:hAnsi="Times New Roman"/>
          <w:b/>
          <w:sz w:val="24"/>
          <w:szCs w:val="24"/>
        </w:rPr>
      </w:pPr>
      <w:r w:rsidRPr="00365C2F">
        <w:rPr>
          <w:rFonts w:ascii="Times New Roman" w:hAnsi="Times New Roman"/>
          <w:b/>
          <w:sz w:val="24"/>
          <w:szCs w:val="24"/>
        </w:rPr>
        <w:br w:type="page"/>
      </w:r>
      <w:r w:rsidR="005B3CEC">
        <w:rPr>
          <w:rFonts w:ascii="Times New Roman" w:hAnsi="Times New Roman"/>
          <w:b/>
          <w:sz w:val="24"/>
          <w:szCs w:val="24"/>
        </w:rPr>
        <w:lastRenderedPageBreak/>
        <w:t>8</w:t>
      </w:r>
      <w:r w:rsidR="005B3CEC" w:rsidRPr="00935949">
        <w:rPr>
          <w:rFonts w:ascii="Times New Roman" w:hAnsi="Times New Roman"/>
          <w:b/>
          <w:sz w:val="24"/>
          <w:szCs w:val="24"/>
        </w:rPr>
        <w:t>.План мероприятий</w:t>
      </w:r>
      <w:r w:rsidR="005B3CEC">
        <w:rPr>
          <w:rFonts w:ascii="Times New Roman" w:hAnsi="Times New Roman"/>
          <w:b/>
          <w:sz w:val="24"/>
          <w:szCs w:val="24"/>
        </w:rPr>
        <w:t>,</w:t>
      </w:r>
      <w:r w:rsidR="005B3CEC" w:rsidRPr="00935949">
        <w:rPr>
          <w:rFonts w:ascii="Times New Roman" w:hAnsi="Times New Roman"/>
          <w:b/>
          <w:sz w:val="24"/>
          <w:szCs w:val="24"/>
        </w:rPr>
        <w:t xml:space="preserve"> посвящённых Году театра в России</w:t>
      </w:r>
      <w:r w:rsidR="005B3CEC">
        <w:rPr>
          <w:rFonts w:ascii="Times New Roman" w:hAnsi="Times New Roman"/>
          <w:b/>
          <w:sz w:val="24"/>
          <w:szCs w:val="24"/>
        </w:rPr>
        <w:t>,</w:t>
      </w:r>
      <w:r w:rsidR="005B3CEC" w:rsidRPr="00935949">
        <w:rPr>
          <w:rFonts w:ascii="Times New Roman" w:hAnsi="Times New Roman"/>
          <w:b/>
          <w:sz w:val="24"/>
          <w:szCs w:val="24"/>
        </w:rPr>
        <w:t xml:space="preserve"> ГБПОУ «Брянский областной колледж искусств» </w:t>
      </w:r>
      <w:r w:rsidR="005B3CEC">
        <w:rPr>
          <w:rFonts w:ascii="Times New Roman" w:hAnsi="Times New Roman"/>
          <w:b/>
          <w:sz w:val="24"/>
          <w:szCs w:val="24"/>
        </w:rPr>
        <w:t>на 2019г.</w:t>
      </w:r>
    </w:p>
    <w:tbl>
      <w:tblPr>
        <w:tblW w:w="10526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4850"/>
        <w:gridCol w:w="3248"/>
        <w:gridCol w:w="1488"/>
      </w:tblGrid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spacing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7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71">
              <w:rPr>
                <w:rFonts w:ascii="Times New Roman" w:hAnsi="Times New Roman"/>
                <w:b/>
                <w:sz w:val="24"/>
                <w:szCs w:val="24"/>
              </w:rPr>
              <w:t xml:space="preserve">Место  проведения, </w:t>
            </w:r>
            <w:proofErr w:type="gramStart"/>
            <w:r w:rsidRPr="00542F7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488" w:type="dxa"/>
          </w:tcPr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7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42F7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5B3CEC" w:rsidRPr="00542F71" w:rsidRDefault="005B3CEC" w:rsidP="00967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«У театрального занавеса» 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Библиотека «БОКИ»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И.М. Хохлова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Е.А. Максакова</w:t>
            </w:r>
          </w:p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М.Н. Соколова</w:t>
            </w:r>
          </w:p>
        </w:tc>
        <w:tc>
          <w:tcPr>
            <w:tcW w:w="1488" w:type="dxa"/>
          </w:tcPr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>«Театр на экране»</w:t>
            </w:r>
          </w:p>
          <w:p w:rsidR="005B3CEC" w:rsidRPr="00542F71" w:rsidRDefault="005B3CEC" w:rsidP="00967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>росмотр и обсуждение  спектаклей известных театров страны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«БОКИ»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Левит В.М.</w:t>
            </w:r>
          </w:p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8" w:type="dxa"/>
          </w:tcPr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Брянского областного 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театра драмы им. А.К. Толстого, </w:t>
            </w:r>
            <w:r>
              <w:rPr>
                <w:rFonts w:ascii="Times New Roman" w:hAnsi="Times New Roman"/>
                <w:sz w:val="24"/>
                <w:szCs w:val="24"/>
              </w:rPr>
              <w:t>Брянского областного театра для детей и юношества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З.Н.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Плетникова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  <w:r w:rsidRPr="00542F71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Левит В.М.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8" w:type="dxa"/>
          </w:tcPr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Интеллектуальная викторина «Страницы  истории возникновения театра: Древняя Греция и Русский театр»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Аврач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Трондина</w:t>
            </w:r>
            <w:proofErr w:type="spellEnd"/>
          </w:p>
        </w:tc>
        <w:tc>
          <w:tcPr>
            <w:tcW w:w="1488" w:type="dxa"/>
          </w:tcPr>
          <w:p w:rsidR="005B3CEC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 </w:t>
            </w:r>
          </w:p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«БОКИ»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С.В. Осадчая 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Е.А. Максакова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Песикова</w:t>
            </w:r>
            <w:proofErr w:type="spellEnd"/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Конкурс чтецов, посвящённый Дню Театра «Весь мир театр…»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«БОКИ»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В.М. Левит 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Прибытко</w:t>
            </w:r>
            <w:proofErr w:type="spellEnd"/>
            <w:r w:rsidRPr="0054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И.С. Ильина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В.В. Кожевникова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Аврач</w:t>
            </w:r>
            <w:proofErr w:type="spellEnd"/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3CEC" w:rsidRPr="00542F71" w:rsidRDefault="005B3CEC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актерской профессии»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 xml:space="preserve"> АРТ-ВСТРЕЧА с актерами Брянского театра юного зрителя Алексеем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Кочетовым</w:t>
            </w:r>
            <w:proofErr w:type="spellEnd"/>
            <w:r w:rsidRPr="00542F71">
              <w:rPr>
                <w:rFonts w:ascii="Times New Roman" w:hAnsi="Times New Roman"/>
                <w:sz w:val="24"/>
                <w:szCs w:val="24"/>
              </w:rPr>
              <w:t xml:space="preserve"> и Денисом Левантом, выпускниками колледжа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«БОКИ»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В.М. Левит 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Прибытко</w:t>
            </w:r>
            <w:proofErr w:type="spellEnd"/>
            <w:r w:rsidRPr="0054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Отчётный концерт преподавателей и студентов колледжа, посвящённый Году театра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«БОКИ»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З.Н.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Плетникова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В.М. Левит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Аврач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Трондин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У.А. Алёшина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42F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F7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42F71">
              <w:rPr>
                <w:rFonts w:ascii="Times New Roman" w:hAnsi="Times New Roman"/>
                <w:sz w:val="24"/>
                <w:szCs w:val="24"/>
              </w:rPr>
              <w:t>ворческих коллективов</w:t>
            </w:r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Участие в Международном театральном фестивале «Славянские театральные встречи»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З.Н.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Плетникова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В.М. Левит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Аврач</w:t>
            </w:r>
            <w:proofErr w:type="spellEnd"/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Курсовой спектакль студентов специальности «Народное художественное творчество. Театральное творчество»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З.Н.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Плетникова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Аврач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Трондин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Трондина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У.А. Алёшина</w:t>
            </w:r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Вечер памяти «Актеры бря</w:t>
            </w:r>
            <w:r>
              <w:rPr>
                <w:rFonts w:ascii="Times New Roman" w:hAnsi="Times New Roman"/>
                <w:sz w:val="24"/>
                <w:szCs w:val="24"/>
              </w:rPr>
              <w:t>нских театров на фронтах войны»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В.М. Левит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Аврач</w:t>
            </w:r>
            <w:proofErr w:type="spellEnd"/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И.С. Ильина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В.Э. Пилипенко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Музыкальная гости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«Соприкоснись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>ода театра в России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И.С. Ильина</w:t>
            </w:r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Сюжетно-ро</w:t>
            </w:r>
            <w:r>
              <w:rPr>
                <w:rFonts w:ascii="Times New Roman" w:hAnsi="Times New Roman"/>
                <w:sz w:val="24"/>
                <w:szCs w:val="24"/>
              </w:rPr>
              <w:t>левая игра «Мы пришли в театр»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Г.В. Гомонов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М.Н. Соколова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Ю.А.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Яшечкина</w:t>
            </w:r>
            <w:proofErr w:type="spellEnd"/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42F7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EC" w:rsidRPr="00542F71" w:rsidTr="00967BCB">
        <w:trPr>
          <w:jc w:val="center"/>
        </w:trPr>
        <w:tc>
          <w:tcPr>
            <w:tcW w:w="940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50" w:type="dxa"/>
          </w:tcPr>
          <w:p w:rsidR="005B3CEC" w:rsidRPr="00542F71" w:rsidRDefault="005B3CEC" w:rsidP="00967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«Мешок сказок» театрализованная программа</w:t>
            </w:r>
          </w:p>
        </w:tc>
        <w:tc>
          <w:tcPr>
            <w:tcW w:w="3248" w:type="dxa"/>
          </w:tcPr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С.В. Осадчая 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  <w:r w:rsidRPr="0054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542F71">
              <w:rPr>
                <w:rFonts w:ascii="Times New Roman" w:hAnsi="Times New Roman"/>
                <w:sz w:val="24"/>
                <w:szCs w:val="24"/>
              </w:rPr>
              <w:t>Бернадюк</w:t>
            </w:r>
            <w:proofErr w:type="spellEnd"/>
            <w:r w:rsidRPr="0054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 xml:space="preserve">В.В. Кожевникова 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А.Ф. Акулова</w:t>
            </w:r>
          </w:p>
        </w:tc>
        <w:tc>
          <w:tcPr>
            <w:tcW w:w="1488" w:type="dxa"/>
          </w:tcPr>
          <w:p w:rsidR="005B3CEC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B3CEC" w:rsidRPr="00542F71" w:rsidRDefault="005B3CEC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5B3CEC" w:rsidRPr="003E62A4" w:rsidRDefault="005B3CEC" w:rsidP="005B3CEC">
      <w:pPr>
        <w:jc w:val="center"/>
        <w:rPr>
          <w:b/>
          <w:sz w:val="28"/>
          <w:szCs w:val="28"/>
        </w:rPr>
      </w:pPr>
    </w:p>
    <w:p w:rsidR="00183DB8" w:rsidRDefault="0003002F" w:rsidP="005B3CEC">
      <w:pPr>
        <w:ind w:left="720"/>
        <w:jc w:val="center"/>
      </w:pPr>
      <w:bookmarkStart w:id="0" w:name="_GoBack"/>
      <w:bookmarkEnd w:id="0"/>
      <w:r>
        <w:t xml:space="preserve"> </w:t>
      </w:r>
    </w:p>
    <w:sectPr w:rsidR="001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27AE"/>
    <w:lvl w:ilvl="0">
      <w:numFmt w:val="bullet"/>
      <w:lvlText w:val="*"/>
      <w:lvlJc w:val="left"/>
    </w:lvl>
  </w:abstractNum>
  <w:abstractNum w:abstractNumId="1">
    <w:nsid w:val="037F5295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054B9"/>
    <w:multiLevelType w:val="hybridMultilevel"/>
    <w:tmpl w:val="2094207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">
    <w:nsid w:val="05E600A0"/>
    <w:multiLevelType w:val="hybridMultilevel"/>
    <w:tmpl w:val="D780D7EA"/>
    <w:lvl w:ilvl="0" w:tplc="CE927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530B2"/>
    <w:multiLevelType w:val="multilevel"/>
    <w:tmpl w:val="1DC69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5">
    <w:nsid w:val="0AA0552A"/>
    <w:multiLevelType w:val="hybridMultilevel"/>
    <w:tmpl w:val="CE4A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424"/>
    <w:multiLevelType w:val="hybridMultilevel"/>
    <w:tmpl w:val="FFE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85882"/>
    <w:multiLevelType w:val="hybridMultilevel"/>
    <w:tmpl w:val="C6309C72"/>
    <w:lvl w:ilvl="0" w:tplc="004A9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373663"/>
    <w:multiLevelType w:val="hybridMultilevel"/>
    <w:tmpl w:val="5388EB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A170B7"/>
    <w:multiLevelType w:val="multilevel"/>
    <w:tmpl w:val="F9EEE22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A0767B"/>
    <w:multiLevelType w:val="hybridMultilevel"/>
    <w:tmpl w:val="17DE160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67"/>
        </w:tabs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87"/>
        </w:tabs>
        <w:ind w:left="8487" w:hanging="360"/>
      </w:pPr>
      <w:rPr>
        <w:rFonts w:ascii="Wingdings" w:hAnsi="Wingdings" w:hint="default"/>
      </w:rPr>
    </w:lvl>
  </w:abstractNum>
  <w:abstractNum w:abstractNumId="11">
    <w:nsid w:val="28FE617A"/>
    <w:multiLevelType w:val="hybridMultilevel"/>
    <w:tmpl w:val="9E14EBCA"/>
    <w:lvl w:ilvl="0" w:tplc="04190003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76BB9"/>
    <w:multiLevelType w:val="hybridMultilevel"/>
    <w:tmpl w:val="534C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6757E"/>
    <w:multiLevelType w:val="hybridMultilevel"/>
    <w:tmpl w:val="7558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F0FFA"/>
    <w:multiLevelType w:val="hybridMultilevel"/>
    <w:tmpl w:val="F660777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59F465BA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>
    <w:nsid w:val="390E0B73"/>
    <w:multiLevelType w:val="multilevel"/>
    <w:tmpl w:val="2DD6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574804"/>
    <w:multiLevelType w:val="hybridMultilevel"/>
    <w:tmpl w:val="FDE2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582D13"/>
    <w:multiLevelType w:val="hybridMultilevel"/>
    <w:tmpl w:val="F23CA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F24C6A"/>
    <w:multiLevelType w:val="hybridMultilevel"/>
    <w:tmpl w:val="96C6C044"/>
    <w:lvl w:ilvl="0" w:tplc="A9F0D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A5F77"/>
    <w:multiLevelType w:val="hybridMultilevel"/>
    <w:tmpl w:val="2B08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EA1415"/>
    <w:multiLevelType w:val="hybridMultilevel"/>
    <w:tmpl w:val="4C62C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6D6784"/>
    <w:multiLevelType w:val="hybridMultilevel"/>
    <w:tmpl w:val="07FEFCAC"/>
    <w:lvl w:ilvl="0" w:tplc="2000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1384E"/>
    <w:multiLevelType w:val="hybridMultilevel"/>
    <w:tmpl w:val="75E4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70859"/>
    <w:multiLevelType w:val="multilevel"/>
    <w:tmpl w:val="9D0695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4DD761F"/>
    <w:multiLevelType w:val="hybridMultilevel"/>
    <w:tmpl w:val="79E6E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20243"/>
    <w:multiLevelType w:val="hybridMultilevel"/>
    <w:tmpl w:val="EAE030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46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B418A"/>
    <w:multiLevelType w:val="hybridMultilevel"/>
    <w:tmpl w:val="05E812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8516D92"/>
    <w:multiLevelType w:val="hybridMultilevel"/>
    <w:tmpl w:val="ABF0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C01E2"/>
    <w:multiLevelType w:val="hybridMultilevel"/>
    <w:tmpl w:val="E16EB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912CC"/>
    <w:multiLevelType w:val="hybridMultilevel"/>
    <w:tmpl w:val="8A5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23419"/>
    <w:multiLevelType w:val="hybridMultilevel"/>
    <w:tmpl w:val="0C82517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8774F9E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3">
    <w:nsid w:val="5CBE4201"/>
    <w:multiLevelType w:val="hybridMultilevel"/>
    <w:tmpl w:val="9B720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E9214C"/>
    <w:multiLevelType w:val="hybridMultilevel"/>
    <w:tmpl w:val="25B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E5F92"/>
    <w:multiLevelType w:val="multilevel"/>
    <w:tmpl w:val="2242B8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B15EE5"/>
    <w:multiLevelType w:val="hybridMultilevel"/>
    <w:tmpl w:val="D03AB8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A86E24"/>
    <w:multiLevelType w:val="hybridMultilevel"/>
    <w:tmpl w:val="EE222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6C0870"/>
    <w:multiLevelType w:val="hybridMultilevel"/>
    <w:tmpl w:val="6BF282DE"/>
    <w:lvl w:ilvl="0" w:tplc="1ADE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0A6520"/>
    <w:multiLevelType w:val="hybridMultilevel"/>
    <w:tmpl w:val="721AE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934FFC"/>
    <w:multiLevelType w:val="hybridMultilevel"/>
    <w:tmpl w:val="00087D8E"/>
    <w:lvl w:ilvl="0" w:tplc="36F6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D55FAF"/>
    <w:multiLevelType w:val="multilevel"/>
    <w:tmpl w:val="016E4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2">
    <w:nsid w:val="7CBA38E6"/>
    <w:multiLevelType w:val="hybridMultilevel"/>
    <w:tmpl w:val="DE2839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559B5"/>
    <w:multiLevelType w:val="hybridMultilevel"/>
    <w:tmpl w:val="5A92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4937"/>
    <w:multiLevelType w:val="hybridMultilevel"/>
    <w:tmpl w:val="21225C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9"/>
  </w:num>
  <w:num w:numId="13">
    <w:abstractNumId w:val="19"/>
  </w:num>
  <w:num w:numId="14">
    <w:abstractNumId w:val="22"/>
  </w:num>
  <w:num w:numId="15">
    <w:abstractNumId w:val="15"/>
  </w:num>
  <w:num w:numId="16">
    <w:abstractNumId w:val="38"/>
  </w:num>
  <w:num w:numId="17">
    <w:abstractNumId w:val="28"/>
  </w:num>
  <w:num w:numId="18">
    <w:abstractNumId w:val="14"/>
  </w:num>
  <w:num w:numId="19">
    <w:abstractNumId w:val="32"/>
  </w:num>
  <w:num w:numId="20">
    <w:abstractNumId w:val="2"/>
  </w:num>
  <w:num w:numId="21">
    <w:abstractNumId w:val="10"/>
  </w:num>
  <w:num w:numId="22">
    <w:abstractNumId w:val="41"/>
  </w:num>
  <w:num w:numId="23">
    <w:abstractNumId w:val="44"/>
  </w:num>
  <w:num w:numId="24">
    <w:abstractNumId w:val="31"/>
  </w:num>
  <w:num w:numId="25">
    <w:abstractNumId w:val="6"/>
  </w:num>
  <w:num w:numId="26">
    <w:abstractNumId w:val="20"/>
  </w:num>
  <w:num w:numId="27">
    <w:abstractNumId w:val="3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5"/>
  </w:num>
  <w:num w:numId="34">
    <w:abstractNumId w:val="43"/>
  </w:num>
  <w:num w:numId="35">
    <w:abstractNumId w:val="40"/>
  </w:num>
  <w:num w:numId="36">
    <w:abstractNumId w:val="23"/>
  </w:num>
  <w:num w:numId="37">
    <w:abstractNumId w:val="39"/>
  </w:num>
  <w:num w:numId="38">
    <w:abstractNumId w:val="17"/>
  </w:num>
  <w:num w:numId="39">
    <w:abstractNumId w:val="7"/>
  </w:num>
  <w:num w:numId="40">
    <w:abstractNumId w:val="29"/>
  </w:num>
  <w:num w:numId="41">
    <w:abstractNumId w:val="34"/>
  </w:num>
  <w:num w:numId="42">
    <w:abstractNumId w:val="11"/>
  </w:num>
  <w:num w:numId="43">
    <w:abstractNumId w:val="21"/>
  </w:num>
  <w:num w:numId="44">
    <w:abstractNumId w:val="13"/>
  </w:num>
  <w:num w:numId="45">
    <w:abstractNumId w:val="8"/>
  </w:num>
  <w:num w:numId="46">
    <w:abstractNumId w:val="37"/>
  </w:num>
  <w:num w:numId="47">
    <w:abstractNumId w:val="1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0"/>
    <w:rsid w:val="0003002F"/>
    <w:rsid w:val="00183DB8"/>
    <w:rsid w:val="005B3CEC"/>
    <w:rsid w:val="00A95D05"/>
    <w:rsid w:val="00C804B0"/>
    <w:rsid w:val="00D35A08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05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D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D05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D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5D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95D05"/>
    <w:pPr>
      <w:ind w:left="720"/>
      <w:contextualSpacing/>
    </w:pPr>
  </w:style>
  <w:style w:type="table" w:styleId="a4">
    <w:name w:val="Table Grid"/>
    <w:basedOn w:val="a1"/>
    <w:uiPriority w:val="59"/>
    <w:rsid w:val="00A95D0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95D05"/>
  </w:style>
  <w:style w:type="character" w:styleId="a5">
    <w:name w:val="Emphasis"/>
    <w:qFormat/>
    <w:rsid w:val="00A95D05"/>
    <w:rPr>
      <w:i/>
      <w:iCs/>
    </w:rPr>
  </w:style>
  <w:style w:type="character" w:customStyle="1" w:styleId="a6">
    <w:name w:val="Основной текст_"/>
    <w:link w:val="21"/>
    <w:locked/>
    <w:rsid w:val="00A95D05"/>
    <w:rPr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5D05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7">
    <w:name w:val="Основной текст + Полужирный"/>
    <w:rsid w:val="00A95D05"/>
    <w:rPr>
      <w:b/>
      <w:bCs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rsid w:val="00A95D05"/>
    <w:rPr>
      <w:rFonts w:ascii="Times New Roman" w:hAnsi="Times New Roman" w:cs="Times New Roman" w:hint="default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rsid w:val="00A95D05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  <w:style w:type="paragraph" w:customStyle="1" w:styleId="ConsPlusTitle">
    <w:name w:val="ConsPlusTitle"/>
    <w:rsid w:val="00A9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uiPriority w:val="22"/>
    <w:qFormat/>
    <w:rsid w:val="00A95D05"/>
    <w:rPr>
      <w:b/>
      <w:bCs/>
    </w:rPr>
  </w:style>
  <w:style w:type="paragraph" w:styleId="a9">
    <w:name w:val="Normal (Web)"/>
    <w:basedOn w:val="a"/>
    <w:link w:val="aa"/>
    <w:uiPriority w:val="99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95D05"/>
    <w:pPr>
      <w:spacing w:line="240" w:lineRule="auto"/>
      <w:ind w:left="720" w:hanging="180"/>
      <w:jc w:val="both"/>
    </w:pPr>
    <w:rPr>
      <w:rFonts w:ascii="Times New Roman" w:eastAsia="Times New Roman" w:hAnsi="Times New Roman"/>
      <w:bCs/>
      <w:iCs/>
      <w:sz w:val="32"/>
      <w:szCs w:val="5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5D05"/>
    <w:rPr>
      <w:rFonts w:ascii="Times New Roman" w:eastAsia="Times New Roman" w:hAnsi="Times New Roman" w:cs="Times New Roman"/>
      <w:bCs/>
      <w:iCs/>
      <w:sz w:val="32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D0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5D05"/>
    <w:rPr>
      <w:rFonts w:ascii="Calibri" w:eastAsia="Calibri" w:hAnsi="Calibri" w:cs="Times New Roman"/>
    </w:rPr>
  </w:style>
  <w:style w:type="character" w:customStyle="1" w:styleId="22">
    <w:name w:val="Основной текст (2)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9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D05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A9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Body">
    <w:name w:val="TableBody"/>
    <w:basedOn w:val="a"/>
    <w:rsid w:val="00A95D05"/>
    <w:pPr>
      <w:spacing w:line="240" w:lineRule="auto"/>
      <w:ind w:left="28" w:right="28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">
    <w:name w:val="Абзац списка1"/>
    <w:basedOn w:val="a"/>
    <w:rsid w:val="00A95D05"/>
    <w:pPr>
      <w:spacing w:after="200"/>
      <w:ind w:left="720"/>
      <w:contextualSpacing/>
    </w:pPr>
    <w:rPr>
      <w:rFonts w:eastAsia="Times New Roman"/>
    </w:rPr>
  </w:style>
  <w:style w:type="character" w:styleId="af4">
    <w:name w:val="Hyperlink"/>
    <w:uiPriority w:val="99"/>
    <w:unhideWhenUsed/>
    <w:rsid w:val="00A95D05"/>
    <w:rPr>
      <w:color w:val="0000FF"/>
      <w:u w:val="single"/>
    </w:rPr>
  </w:style>
  <w:style w:type="character" w:customStyle="1" w:styleId="greentitle">
    <w:name w:val="greentitle"/>
    <w:rsid w:val="00A95D05"/>
  </w:style>
  <w:style w:type="paragraph" w:customStyle="1" w:styleId="western">
    <w:name w:val="western"/>
    <w:basedOn w:val="a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A9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D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Обычный (веб) Знак"/>
    <w:link w:val="a9"/>
    <w:uiPriority w:val="99"/>
    <w:rsid w:val="00A9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95D0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05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D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D05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D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5D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95D05"/>
    <w:pPr>
      <w:ind w:left="720"/>
      <w:contextualSpacing/>
    </w:pPr>
  </w:style>
  <w:style w:type="table" w:styleId="a4">
    <w:name w:val="Table Grid"/>
    <w:basedOn w:val="a1"/>
    <w:uiPriority w:val="59"/>
    <w:rsid w:val="00A95D0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95D05"/>
  </w:style>
  <w:style w:type="character" w:styleId="a5">
    <w:name w:val="Emphasis"/>
    <w:qFormat/>
    <w:rsid w:val="00A95D05"/>
    <w:rPr>
      <w:i/>
      <w:iCs/>
    </w:rPr>
  </w:style>
  <w:style w:type="character" w:customStyle="1" w:styleId="a6">
    <w:name w:val="Основной текст_"/>
    <w:link w:val="21"/>
    <w:locked/>
    <w:rsid w:val="00A95D05"/>
    <w:rPr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5D05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7">
    <w:name w:val="Основной текст + Полужирный"/>
    <w:rsid w:val="00A95D05"/>
    <w:rPr>
      <w:b/>
      <w:bCs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rsid w:val="00A95D05"/>
    <w:rPr>
      <w:rFonts w:ascii="Times New Roman" w:hAnsi="Times New Roman" w:cs="Times New Roman" w:hint="default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rsid w:val="00A95D05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  <w:style w:type="paragraph" w:customStyle="1" w:styleId="ConsPlusTitle">
    <w:name w:val="ConsPlusTitle"/>
    <w:rsid w:val="00A9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uiPriority w:val="22"/>
    <w:qFormat/>
    <w:rsid w:val="00A95D05"/>
    <w:rPr>
      <w:b/>
      <w:bCs/>
    </w:rPr>
  </w:style>
  <w:style w:type="paragraph" w:styleId="a9">
    <w:name w:val="Normal (Web)"/>
    <w:basedOn w:val="a"/>
    <w:link w:val="aa"/>
    <w:uiPriority w:val="99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95D05"/>
    <w:pPr>
      <w:spacing w:line="240" w:lineRule="auto"/>
      <w:ind w:left="720" w:hanging="180"/>
      <w:jc w:val="both"/>
    </w:pPr>
    <w:rPr>
      <w:rFonts w:ascii="Times New Roman" w:eastAsia="Times New Roman" w:hAnsi="Times New Roman"/>
      <w:bCs/>
      <w:iCs/>
      <w:sz w:val="32"/>
      <w:szCs w:val="5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5D05"/>
    <w:rPr>
      <w:rFonts w:ascii="Times New Roman" w:eastAsia="Times New Roman" w:hAnsi="Times New Roman" w:cs="Times New Roman"/>
      <w:bCs/>
      <w:iCs/>
      <w:sz w:val="32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D0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5D05"/>
    <w:rPr>
      <w:rFonts w:ascii="Calibri" w:eastAsia="Calibri" w:hAnsi="Calibri" w:cs="Times New Roman"/>
    </w:rPr>
  </w:style>
  <w:style w:type="character" w:customStyle="1" w:styleId="22">
    <w:name w:val="Основной текст (2)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9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D05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A9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Body">
    <w:name w:val="TableBody"/>
    <w:basedOn w:val="a"/>
    <w:rsid w:val="00A95D05"/>
    <w:pPr>
      <w:spacing w:line="240" w:lineRule="auto"/>
      <w:ind w:left="28" w:right="28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">
    <w:name w:val="Абзац списка1"/>
    <w:basedOn w:val="a"/>
    <w:rsid w:val="00A95D05"/>
    <w:pPr>
      <w:spacing w:after="200"/>
      <w:ind w:left="720"/>
      <w:contextualSpacing/>
    </w:pPr>
    <w:rPr>
      <w:rFonts w:eastAsia="Times New Roman"/>
    </w:rPr>
  </w:style>
  <w:style w:type="character" w:styleId="af4">
    <w:name w:val="Hyperlink"/>
    <w:uiPriority w:val="99"/>
    <w:unhideWhenUsed/>
    <w:rsid w:val="00A95D05"/>
    <w:rPr>
      <w:color w:val="0000FF"/>
      <w:u w:val="single"/>
    </w:rPr>
  </w:style>
  <w:style w:type="character" w:customStyle="1" w:styleId="greentitle">
    <w:name w:val="greentitle"/>
    <w:rsid w:val="00A95D05"/>
  </w:style>
  <w:style w:type="paragraph" w:customStyle="1" w:styleId="western">
    <w:name w:val="western"/>
    <w:basedOn w:val="a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A9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D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Обычный (веб) Знак"/>
    <w:link w:val="a9"/>
    <w:uiPriority w:val="99"/>
    <w:rsid w:val="00A9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95D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2019-01-31T07:20:00Z</dcterms:created>
  <dcterms:modified xsi:type="dcterms:W3CDTF">2019-01-31T08:22:00Z</dcterms:modified>
</cp:coreProperties>
</file>