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отделения социально-</w:t>
      </w:r>
      <w:r>
        <w:rPr>
          <w:rFonts w:ascii="Times New Roman" w:hAnsi="Times New Roman"/>
          <w:sz w:val="28"/>
          <w:szCs w:val="28"/>
        </w:rPr>
        <w:t>культурной деятельности и заочного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(адрес: ул. Киевская, д.20;</w:t>
      </w:r>
      <w:r/>
      <w:bookmarkStart w:id="0" w:name="_GoBack"/>
      <w:bookmarkEnd w:id="0"/>
      <w:r/>
      <w:r>
        <w:rPr>
          <w:rFonts w:ascii="Times New Roman" w:hAnsi="Times New Roman"/>
          <w:sz w:val="28"/>
          <w:szCs w:val="28"/>
        </w:rPr>
        <w:t xml:space="preserve"> тел. 63-88-01)</w:t>
      </w:r>
      <w:r>
        <w:rPr>
          <w:rFonts w:ascii="Times New Roman" w:hAnsi="Times New Roman"/>
          <w:sz w:val="28"/>
          <w:szCs w:val="28"/>
        </w:rPr>
      </w:r>
    </w:p>
    <w:tbl>
      <w:tblPr>
        <w:tblW w:w="6912" w:type="dxa"/>
      </w:tblPr>
      <w:tblGrid>
        <w:gridCol w:w="2093"/>
        <w:gridCol w:w="4819"/>
      </w:tblGrid>
      <w:tr>
        <w:trPr>
          <w:trHeight w:val="0" w:hRule="auto"/>
        </w:trPr>
        <w:tc>
          <w:tcPr>
            <w:tcW w:w="20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8.30-17.15</w:t>
            </w:r>
          </w:p>
        </w:tc>
      </w:tr>
      <w:tr>
        <w:trPr>
          <w:trHeight w:val="0" w:hRule="auto"/>
        </w:trPr>
        <w:tc>
          <w:tcPr>
            <w:tcW w:w="20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8.30-17.15</w:t>
            </w:r>
            <w:r/>
          </w:p>
        </w:tc>
      </w:tr>
      <w:tr>
        <w:trPr>
          <w:trHeight w:val="0" w:hRule="auto"/>
        </w:trPr>
        <w:tc>
          <w:tcPr>
            <w:tcW w:w="20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8.30-17.15</w:t>
            </w:r>
            <w:r/>
          </w:p>
        </w:tc>
      </w:tr>
      <w:tr>
        <w:trPr>
          <w:trHeight w:val="0" w:hRule="auto"/>
        </w:trPr>
        <w:tc>
          <w:tcPr>
            <w:tcW w:w="20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8.30-17.15</w:t>
            </w:r>
            <w:r/>
          </w:p>
        </w:tc>
      </w:tr>
      <w:tr>
        <w:trPr>
          <w:trHeight w:val="0" w:hRule="auto"/>
        </w:trPr>
        <w:tc>
          <w:tcPr>
            <w:tcW w:w="20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8.30-17.15</w:t>
            </w:r>
            <w:r/>
          </w:p>
        </w:tc>
      </w:tr>
      <w:tr>
        <w:trPr>
          <w:trHeight w:val="0" w:hRule="auto"/>
        </w:trPr>
        <w:tc>
          <w:tcPr>
            <w:tcW w:w="209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8.30-17.15</w:t>
            </w:r>
          </w:p>
        </w:tc>
      </w:tr>
    </w:tbl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B0604030504040204"/>
    <w:charset w:val="cc"/>
    <w:family w:val="roman"/>
    <w:pitch w:val="default"/>
  </w:font>
  <w:font w:name="SimSun">
    <w:panose1 w:val="020B0604030504040204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B0604030504040204"/>
    <w:charset w:val="cc"/>
    <w:family w:val="swiss"/>
    <w:pitch w:val="default"/>
  </w:font>
  <w:font w:name="Cambria">
    <w:panose1 w:val="020B060403050404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42"/>
    </w:tmLastPosCaret>
    <w:tmLastPosAnchor>
      <w:tmLastPosPgfIdx w:val="0"/>
      <w:tmLastPosIdx w:val="0"/>
    </w:tmLastPosAnchor>
    <w:tmLastPosTblRect w:left="0" w:top="0" w:right="0" w:bottom="0"/>
    <w:tmAppRevision w:date="1564414795" w:val="682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2017-12-20T06:44:00Z</dcterms:created>
  <dcterms:modified xsi:type="dcterms:W3CDTF">2019-07-29T15:39:55Z</dcterms:modified>
</cp:coreProperties>
</file>