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6C" w:rsidRPr="00F143C3" w:rsidRDefault="00F01E6C" w:rsidP="00F01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C3">
        <w:rPr>
          <w:rFonts w:ascii="Times New Roman" w:hAnsi="Times New Roman" w:cs="Times New Roman"/>
          <w:b/>
          <w:bCs/>
          <w:sz w:val="28"/>
          <w:szCs w:val="28"/>
        </w:rPr>
        <w:t>ГБПОУ «Брянский областной колледж искусств»</w:t>
      </w:r>
    </w:p>
    <w:p w:rsidR="00F01E6C" w:rsidRDefault="00F01E6C" w:rsidP="00F01E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2C5">
        <w:rPr>
          <w:rFonts w:ascii="Times New Roman" w:hAnsi="Times New Roman" w:cs="Times New Roman"/>
          <w:b/>
          <w:i/>
          <w:sz w:val="28"/>
          <w:szCs w:val="28"/>
        </w:rPr>
        <w:t>План классных часов по финансовой грамотности</w:t>
      </w:r>
    </w:p>
    <w:p w:rsidR="00F01E6C" w:rsidRDefault="00F01E6C" w:rsidP="00F01E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 января по июнь 2024</w:t>
      </w:r>
      <w:r w:rsidRPr="000F22C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3665A2" w:rsidRPr="000F22C5" w:rsidRDefault="003665A2" w:rsidP="003665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2924"/>
        <w:gridCol w:w="4146"/>
      </w:tblGrid>
      <w:tr w:rsidR="003665A2" w:rsidTr="00FA2EE5">
        <w:tc>
          <w:tcPr>
            <w:tcW w:w="2275" w:type="dxa"/>
          </w:tcPr>
          <w:p w:rsidR="003665A2" w:rsidRPr="00F143C3" w:rsidRDefault="003665A2" w:rsidP="00FA2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924" w:type="dxa"/>
          </w:tcPr>
          <w:p w:rsidR="003665A2" w:rsidRPr="00F143C3" w:rsidRDefault="003665A2" w:rsidP="00FA2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4146" w:type="dxa"/>
          </w:tcPr>
          <w:p w:rsidR="003665A2" w:rsidRPr="00F143C3" w:rsidRDefault="003665A2" w:rsidP="00FA2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665A2" w:rsidTr="00FA2EE5">
        <w:trPr>
          <w:trHeight w:val="1020"/>
        </w:trPr>
        <w:tc>
          <w:tcPr>
            <w:tcW w:w="2275" w:type="dxa"/>
            <w:vMerge w:val="restart"/>
          </w:tcPr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24" w:type="dxa"/>
          </w:tcPr>
          <w:p w:rsidR="003665A2" w:rsidRDefault="003665A2" w:rsidP="00FA2E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тему:</w:t>
            </w:r>
          </w:p>
          <w:p w:rsidR="003665A2" w:rsidRPr="003665A2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2">
              <w:rPr>
                <w:rFonts w:ascii="Times New Roman" w:hAnsi="Times New Roman" w:cs="Times New Roman"/>
                <w:bCs/>
                <w:sz w:val="24"/>
                <w:szCs w:val="24"/>
              </w:rPr>
              <w:t>«Банковские карты», «Как платить и зарабатывать банковской картой»</w:t>
            </w:r>
          </w:p>
        </w:tc>
        <w:tc>
          <w:tcPr>
            <w:tcW w:w="4146" w:type="dxa"/>
          </w:tcPr>
          <w:p w:rsidR="003665A2" w:rsidRPr="003665A2" w:rsidRDefault="003665A2" w:rsidP="0036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5A2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3665A2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A2" w:rsidTr="001F2DE4">
        <w:trPr>
          <w:trHeight w:val="1930"/>
        </w:trPr>
        <w:tc>
          <w:tcPr>
            <w:tcW w:w="2275" w:type="dxa"/>
            <w:vMerge/>
          </w:tcPr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665A2" w:rsidRDefault="003665A2" w:rsidP="0036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5A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65A2">
              <w:rPr>
                <w:rFonts w:ascii="Times New Roman" w:hAnsi="Times New Roman" w:cs="Times New Roman"/>
                <w:sz w:val="24"/>
                <w:szCs w:val="24"/>
              </w:rPr>
              <w:t xml:space="preserve"> игра. </w:t>
            </w:r>
          </w:p>
          <w:p w:rsidR="003665A2" w:rsidRPr="003665A2" w:rsidRDefault="003665A2" w:rsidP="00366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5A2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«Финансовый детектив»</w:t>
            </w:r>
          </w:p>
          <w:p w:rsidR="003665A2" w:rsidRDefault="003665A2" w:rsidP="0036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665A2" w:rsidRPr="003665A2" w:rsidRDefault="003665A2" w:rsidP="0036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5A2">
              <w:rPr>
                <w:rFonts w:ascii="Times New Roman" w:hAnsi="Times New Roman" w:cs="Times New Roman"/>
                <w:sz w:val="24"/>
                <w:szCs w:val="24"/>
              </w:rPr>
              <w:t>Бернадюк</w:t>
            </w:r>
            <w:proofErr w:type="spellEnd"/>
            <w:r w:rsidRPr="003665A2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3665A2" w:rsidRPr="003665A2" w:rsidRDefault="003665A2" w:rsidP="0036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2">
              <w:rPr>
                <w:rFonts w:ascii="Times New Roman" w:hAnsi="Times New Roman" w:cs="Times New Roman"/>
                <w:sz w:val="24"/>
                <w:szCs w:val="24"/>
              </w:rPr>
              <w:t>Ануфриева М.А.</w:t>
            </w: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A2" w:rsidTr="00FA2EE5">
        <w:trPr>
          <w:trHeight w:val="465"/>
        </w:trPr>
        <w:tc>
          <w:tcPr>
            <w:tcW w:w="2275" w:type="dxa"/>
            <w:vMerge w:val="restart"/>
          </w:tcPr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2" w:rsidRPr="009B55A4" w:rsidRDefault="003665A2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4" w:type="dxa"/>
          </w:tcPr>
          <w:p w:rsidR="00362D4B" w:rsidRDefault="00362D4B" w:rsidP="003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:rsidR="00362D4B" w:rsidRPr="004F5FA7" w:rsidRDefault="00362D4B" w:rsidP="003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– как средство выживания»</w:t>
            </w: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62D4B" w:rsidRPr="00362D4B" w:rsidRDefault="00362D4B" w:rsidP="003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4B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362D4B"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A2" w:rsidTr="00FA2EE5">
        <w:trPr>
          <w:trHeight w:val="465"/>
        </w:trPr>
        <w:tc>
          <w:tcPr>
            <w:tcW w:w="2275" w:type="dxa"/>
            <w:vMerge/>
          </w:tcPr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A1133" w:rsidRPr="004F5FA7" w:rsidRDefault="00FA1133" w:rsidP="00FA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«Знай свои деньги»</w:t>
            </w:r>
          </w:p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FA1133" w:rsidRPr="004F5FA7" w:rsidRDefault="00FA1133" w:rsidP="00FA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665A2" w:rsidRPr="009B55A4" w:rsidRDefault="003665A2" w:rsidP="00FA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A2" w:rsidTr="00FA2EE5">
        <w:trPr>
          <w:trHeight w:val="465"/>
        </w:trPr>
        <w:tc>
          <w:tcPr>
            <w:tcW w:w="2275" w:type="dxa"/>
            <w:vMerge/>
          </w:tcPr>
          <w:p w:rsidR="003665A2" w:rsidRPr="009B55A4" w:rsidRDefault="003665A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A1133" w:rsidRDefault="00FA1133" w:rsidP="00FA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:rsidR="00FA1133" w:rsidRPr="004F5FA7" w:rsidRDefault="00FA1133" w:rsidP="00FA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«Банковские карты»</w:t>
            </w:r>
          </w:p>
          <w:p w:rsidR="003665A2" w:rsidRPr="009B55A4" w:rsidRDefault="003665A2" w:rsidP="00FA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291BFB" w:rsidRPr="004F5FA7" w:rsidRDefault="00291BFB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Середа О.М.</w:t>
            </w:r>
          </w:p>
          <w:p w:rsidR="003665A2" w:rsidRPr="009B55A4" w:rsidRDefault="003665A2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3C" w:rsidTr="00FA2EE5">
        <w:trPr>
          <w:trHeight w:val="465"/>
        </w:trPr>
        <w:tc>
          <w:tcPr>
            <w:tcW w:w="2275" w:type="dxa"/>
            <w:vMerge w:val="restart"/>
          </w:tcPr>
          <w:p w:rsidR="00CA0A3C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3C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3C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3C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3C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3C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3C" w:rsidRPr="009B55A4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24" w:type="dxa"/>
          </w:tcPr>
          <w:p w:rsidR="00CA0A3C" w:rsidRPr="004F5FA7" w:rsidRDefault="00CA0A3C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«Финансовая пирамида или как не попасть в сети мошенников»</w:t>
            </w:r>
          </w:p>
          <w:p w:rsidR="00CA0A3C" w:rsidRPr="004F5FA7" w:rsidRDefault="00CA0A3C" w:rsidP="00FA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CA0A3C" w:rsidRPr="004F5FA7" w:rsidRDefault="00CA0A3C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В.Э.</w:t>
            </w:r>
          </w:p>
        </w:tc>
      </w:tr>
      <w:tr w:rsidR="00CA0A3C" w:rsidTr="00FA2EE5">
        <w:trPr>
          <w:trHeight w:val="465"/>
        </w:trPr>
        <w:tc>
          <w:tcPr>
            <w:tcW w:w="2275" w:type="dxa"/>
            <w:vMerge/>
          </w:tcPr>
          <w:p w:rsidR="00CA0A3C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A0A3C" w:rsidRPr="00887E6F" w:rsidRDefault="00CA0A3C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887E6F">
              <w:rPr>
                <w:rFonts w:ascii="Times New Roman" w:hAnsi="Times New Roman" w:cs="Times New Roman"/>
                <w:bCs/>
                <w:sz w:val="24"/>
                <w:szCs w:val="24"/>
              </w:rPr>
              <w:t>«Бюджет студента»</w:t>
            </w:r>
          </w:p>
        </w:tc>
        <w:tc>
          <w:tcPr>
            <w:tcW w:w="4146" w:type="dxa"/>
          </w:tcPr>
          <w:p w:rsidR="00CA0A3C" w:rsidRDefault="00CA0A3C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Подуражко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A0A3C" w:rsidTr="00FA2EE5">
        <w:trPr>
          <w:trHeight w:val="465"/>
        </w:trPr>
        <w:tc>
          <w:tcPr>
            <w:tcW w:w="2275" w:type="dxa"/>
            <w:vMerge/>
          </w:tcPr>
          <w:p w:rsidR="00CA0A3C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A0A3C" w:rsidRPr="00887E6F" w:rsidRDefault="00CA0A3C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887E6F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деньги?»</w:t>
            </w:r>
          </w:p>
          <w:p w:rsidR="00CA0A3C" w:rsidRPr="004F5FA7" w:rsidRDefault="00CA0A3C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6" w:type="dxa"/>
          </w:tcPr>
          <w:p w:rsidR="00CA0A3C" w:rsidRDefault="00CA0A3C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У.А.</w:t>
            </w:r>
          </w:p>
        </w:tc>
      </w:tr>
      <w:tr w:rsidR="00CA0A3C" w:rsidTr="00FA2EE5">
        <w:trPr>
          <w:trHeight w:val="465"/>
        </w:trPr>
        <w:tc>
          <w:tcPr>
            <w:tcW w:w="2275" w:type="dxa"/>
            <w:vMerge/>
          </w:tcPr>
          <w:p w:rsidR="00CA0A3C" w:rsidRDefault="00CA0A3C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A0A3C" w:rsidRPr="00CA0A3C" w:rsidRDefault="00CA0A3C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CA0A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«Основные правила инвестирования: как покупать ценные бумаги»</w:t>
            </w:r>
          </w:p>
        </w:tc>
        <w:tc>
          <w:tcPr>
            <w:tcW w:w="4146" w:type="dxa"/>
          </w:tcPr>
          <w:p w:rsidR="00CA0A3C" w:rsidRDefault="00CA0A3C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72C3B" w:rsidTr="00FA2EE5">
        <w:trPr>
          <w:trHeight w:val="465"/>
        </w:trPr>
        <w:tc>
          <w:tcPr>
            <w:tcW w:w="2275" w:type="dxa"/>
            <w:vMerge w:val="restart"/>
          </w:tcPr>
          <w:p w:rsidR="00895058" w:rsidRDefault="00895058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58" w:rsidRDefault="00895058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58" w:rsidRDefault="00895058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3B" w:rsidRDefault="00772C3B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4" w:type="dxa"/>
          </w:tcPr>
          <w:p w:rsidR="00772C3B" w:rsidRPr="004F5FA7" w:rsidRDefault="00772C3B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772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кредитная история заемщика?»</w:t>
            </w:r>
          </w:p>
        </w:tc>
        <w:tc>
          <w:tcPr>
            <w:tcW w:w="4146" w:type="dxa"/>
          </w:tcPr>
          <w:p w:rsidR="00772C3B" w:rsidRDefault="00772C3B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772C3B" w:rsidTr="00FA2EE5">
        <w:trPr>
          <w:trHeight w:val="465"/>
        </w:trPr>
        <w:tc>
          <w:tcPr>
            <w:tcW w:w="2275" w:type="dxa"/>
            <w:vMerge/>
          </w:tcPr>
          <w:p w:rsidR="00772C3B" w:rsidRDefault="00772C3B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772C3B" w:rsidRPr="004F5FA7" w:rsidRDefault="00772C3B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772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«Мошенники на рынке страховых услуг»</w:t>
            </w:r>
          </w:p>
        </w:tc>
        <w:tc>
          <w:tcPr>
            <w:tcW w:w="4146" w:type="dxa"/>
          </w:tcPr>
          <w:p w:rsidR="00772C3B" w:rsidRDefault="00772C3B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С.К.</w:t>
            </w:r>
          </w:p>
        </w:tc>
      </w:tr>
      <w:tr w:rsidR="00D50E39" w:rsidTr="004775C1">
        <w:trPr>
          <w:trHeight w:val="465"/>
        </w:trPr>
        <w:tc>
          <w:tcPr>
            <w:tcW w:w="2275" w:type="dxa"/>
            <w:vMerge w:val="restart"/>
            <w:tcBorders>
              <w:top w:val="nil"/>
            </w:tcBorders>
          </w:tcPr>
          <w:p w:rsidR="00D50E39" w:rsidRDefault="00D50E39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50E39" w:rsidRPr="004F5FA7" w:rsidRDefault="00D50E39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772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«Банковская ячейка и банковский перевод»</w:t>
            </w:r>
          </w:p>
        </w:tc>
        <w:tc>
          <w:tcPr>
            <w:tcW w:w="4146" w:type="dxa"/>
          </w:tcPr>
          <w:p w:rsidR="00D50E39" w:rsidRDefault="00D50E39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Матвеенко С. П.</w:t>
            </w:r>
          </w:p>
        </w:tc>
      </w:tr>
      <w:tr w:rsidR="00D50E39" w:rsidTr="00D50E39">
        <w:trPr>
          <w:trHeight w:val="465"/>
        </w:trPr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D50E39" w:rsidRDefault="00D50E39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50E39" w:rsidRPr="004F5FA7" w:rsidRDefault="00D50E39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D50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«Семейный бюджет»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D50E39" w:rsidRPr="009B55A4" w:rsidRDefault="00D50E39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F0552" w:rsidTr="00880C87">
        <w:trPr>
          <w:trHeight w:val="465"/>
        </w:trPr>
        <w:tc>
          <w:tcPr>
            <w:tcW w:w="2275" w:type="dxa"/>
            <w:vMerge w:val="restart"/>
            <w:tcBorders>
              <w:top w:val="single" w:sz="4" w:space="0" w:color="auto"/>
            </w:tcBorders>
          </w:tcPr>
          <w:p w:rsidR="002526EB" w:rsidRDefault="002526EB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EB" w:rsidRDefault="002526EB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52" w:rsidRDefault="006F0552" w:rsidP="00CB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6F0552" w:rsidRPr="004F5FA7" w:rsidRDefault="00B128C6" w:rsidP="009E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="009E3CCA" w:rsidRPr="009E3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«Значение работы банков для потребителей».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B128C6" w:rsidRPr="009B55A4" w:rsidRDefault="00B128C6" w:rsidP="00B1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>Маричев</w:t>
            </w:r>
            <w:proofErr w:type="spellEnd"/>
            <w:r w:rsidRPr="009B55A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F0552" w:rsidRPr="009B55A4" w:rsidRDefault="006F0552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52" w:rsidTr="002526EB">
        <w:trPr>
          <w:trHeight w:val="465"/>
        </w:trPr>
        <w:tc>
          <w:tcPr>
            <w:tcW w:w="2275" w:type="dxa"/>
            <w:vMerge/>
          </w:tcPr>
          <w:p w:rsidR="006F0552" w:rsidRDefault="006F0552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6F0552" w:rsidRDefault="00B128C6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</w:p>
          <w:p w:rsidR="00B128C6" w:rsidRPr="004F5FA7" w:rsidRDefault="00B128C6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</w:t>
            </w:r>
            <w:r w:rsidR="00B276F8">
              <w:rPr>
                <w:rFonts w:ascii="Times New Roman" w:hAnsi="Times New Roman" w:cs="Times New Roman"/>
                <w:sz w:val="24"/>
                <w:szCs w:val="24"/>
              </w:rPr>
              <w:t xml:space="preserve">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плана»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5F1C0E" w:rsidRPr="00786FA2" w:rsidRDefault="005F1C0E" w:rsidP="005F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A2">
              <w:rPr>
                <w:rFonts w:ascii="Times New Roman" w:hAnsi="Times New Roman" w:cs="Times New Roman"/>
                <w:sz w:val="24"/>
                <w:szCs w:val="24"/>
              </w:rPr>
              <w:t>Нестеренко Е. В.</w:t>
            </w:r>
          </w:p>
          <w:p w:rsidR="006F0552" w:rsidRPr="009B55A4" w:rsidRDefault="006F0552" w:rsidP="0029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EB" w:rsidTr="002526EB">
        <w:trPr>
          <w:trHeight w:val="465"/>
        </w:trPr>
        <w:tc>
          <w:tcPr>
            <w:tcW w:w="2275" w:type="dxa"/>
            <w:vMerge w:val="restart"/>
          </w:tcPr>
          <w:p w:rsidR="00CB0995" w:rsidRDefault="00CB099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95" w:rsidRDefault="00CB0995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EB" w:rsidRDefault="002526EB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2526EB" w:rsidRPr="004F5FA7" w:rsidRDefault="002526EB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«Валюта разных стран»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2526EB" w:rsidRPr="002526EB" w:rsidRDefault="002526EB" w:rsidP="005F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sz w:val="24"/>
                <w:szCs w:val="24"/>
              </w:rPr>
              <w:t>Сафонов А.В.</w:t>
            </w:r>
          </w:p>
        </w:tc>
      </w:tr>
      <w:tr w:rsidR="002526EB" w:rsidTr="00880C87">
        <w:trPr>
          <w:trHeight w:val="465"/>
        </w:trPr>
        <w:tc>
          <w:tcPr>
            <w:tcW w:w="2275" w:type="dxa"/>
            <w:vMerge/>
          </w:tcPr>
          <w:p w:rsidR="002526EB" w:rsidRDefault="002526EB" w:rsidP="00FA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2526EB" w:rsidRPr="004F5FA7" w:rsidRDefault="002526EB" w:rsidP="008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  <w:r w:rsidR="008F3DF5">
              <w:rPr>
                <w:rFonts w:ascii="Times New Roman" w:hAnsi="Times New Roman" w:cs="Times New Roman"/>
                <w:sz w:val="24"/>
                <w:szCs w:val="24"/>
              </w:rPr>
              <w:t xml:space="preserve"> «Всё о будущей пенсии: для учебы и жизни»</w:t>
            </w: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2526EB" w:rsidRPr="00786FA2" w:rsidRDefault="008F3DF5" w:rsidP="005F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3665A2" w:rsidRPr="000F22C5" w:rsidRDefault="003665A2" w:rsidP="003665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4293" w:rsidRDefault="006E1537"/>
    <w:sectPr w:rsidR="0095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9F"/>
    <w:rsid w:val="002526EB"/>
    <w:rsid w:val="00291BFB"/>
    <w:rsid w:val="00362D4B"/>
    <w:rsid w:val="003665A2"/>
    <w:rsid w:val="005F1C0E"/>
    <w:rsid w:val="006E1537"/>
    <w:rsid w:val="006F0552"/>
    <w:rsid w:val="00772C3B"/>
    <w:rsid w:val="0078499F"/>
    <w:rsid w:val="00887E6F"/>
    <w:rsid w:val="00895058"/>
    <w:rsid w:val="008A2915"/>
    <w:rsid w:val="008F3DF5"/>
    <w:rsid w:val="009E3CCA"/>
    <w:rsid w:val="00A42CE9"/>
    <w:rsid w:val="00AA0EBE"/>
    <w:rsid w:val="00B128C6"/>
    <w:rsid w:val="00B276F8"/>
    <w:rsid w:val="00B91384"/>
    <w:rsid w:val="00CA0A3C"/>
    <w:rsid w:val="00CB0995"/>
    <w:rsid w:val="00D50E39"/>
    <w:rsid w:val="00F01E6C"/>
    <w:rsid w:val="00F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405B"/>
  <w15:chartTrackingRefBased/>
  <w15:docId w15:val="{4F486FD9-1D06-4FF6-BBB3-E7FEFED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2023-12-26T10:33:00Z</dcterms:created>
  <dcterms:modified xsi:type="dcterms:W3CDTF">2023-12-26T11:55:00Z</dcterms:modified>
</cp:coreProperties>
</file>