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8" w:rsidRDefault="00CC2618" w:rsidP="00CC2618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ДЕПАРТ</w:t>
      </w:r>
      <w:bookmarkStart w:id="0" w:name="_GoBack"/>
      <w:bookmarkEnd w:id="0"/>
      <w:r>
        <w:rPr>
          <w:sz w:val="24"/>
          <w:szCs w:val="24"/>
        </w:rPr>
        <w:t>АМЕНТ КУЛЬТУРЫ БРЯНСКОЙ ОБЛАСТИ</w:t>
      </w:r>
    </w:p>
    <w:p w:rsidR="00CC2618" w:rsidRDefault="00CC2618" w:rsidP="00CC2618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CC2618" w:rsidRDefault="00CC2618" w:rsidP="00CC2618">
      <w:pPr>
        <w:jc w:val="center"/>
      </w:pPr>
      <w:r>
        <w:t>«БРЯНСКИЙ ОБЛАСТНОЙ КОЛЛЕДЖ ИСКУССТВ»</w:t>
      </w:r>
    </w:p>
    <w:p w:rsidR="00CC2618" w:rsidRDefault="00CC2618" w:rsidP="00CC2618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000000"/>
          <w:sz w:val="24"/>
          <w:szCs w:val="24"/>
        </w:rPr>
      </w:pPr>
    </w:p>
    <w:p w:rsidR="00CC2618" w:rsidRDefault="00CC2618" w:rsidP="00CC2618">
      <w:pPr>
        <w:shd w:val="clear" w:color="auto" w:fill="FFFFFF"/>
        <w:jc w:val="center"/>
        <w:textAlignment w:val="baseline"/>
        <w:outlineLvl w:val="1"/>
        <w:rPr>
          <w:rFonts w:eastAsia="Times New Roman"/>
          <w:color w:val="000000"/>
          <w:sz w:val="24"/>
          <w:szCs w:val="24"/>
        </w:rPr>
      </w:pPr>
    </w:p>
    <w:p w:rsidR="00CC2618" w:rsidRDefault="00CC2618" w:rsidP="00CC2618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CC2618" w:rsidRDefault="00CC2618" w:rsidP="00CC2618">
      <w:pPr>
        <w:widowControl/>
        <w:jc w:val="right"/>
        <w:rPr>
          <w:rFonts w:eastAsia="Calibri"/>
          <w:sz w:val="28"/>
          <w:szCs w:val="28"/>
        </w:rPr>
      </w:pPr>
    </w:p>
    <w:p w:rsidR="00CC2618" w:rsidRDefault="00CC2618" w:rsidP="00CC2618">
      <w:pPr>
        <w:widowControl/>
        <w:jc w:val="right"/>
        <w:rPr>
          <w:rFonts w:eastAsia="Calibri"/>
          <w:sz w:val="28"/>
          <w:szCs w:val="28"/>
        </w:rPr>
      </w:pPr>
    </w:p>
    <w:p w:rsidR="00CC2618" w:rsidRDefault="00CC2618" w:rsidP="00CC2618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Приказом директора</w:t>
      </w:r>
    </w:p>
    <w:p w:rsidR="00CC2618" w:rsidRDefault="00CC2618" w:rsidP="00CC2618">
      <w:pPr>
        <w:shd w:val="clear" w:color="auto" w:fill="FFFFFF"/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от «31» августа 2016</w:t>
      </w:r>
      <w:r>
        <w:rPr>
          <w:sz w:val="28"/>
          <w:szCs w:val="28"/>
        </w:rPr>
        <w:t>г</w:t>
      </w:r>
      <w:r>
        <w:rPr>
          <w:sz w:val="24"/>
          <w:szCs w:val="24"/>
        </w:rPr>
        <w:t>.</w:t>
      </w:r>
    </w:p>
    <w:p w:rsidR="00CC2618" w:rsidRDefault="00CC2618" w:rsidP="00CC261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CC2618" w:rsidRDefault="00CC2618" w:rsidP="00CC2618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CC2618">
        <w:rPr>
          <w:rFonts w:eastAsia="Times New Roman"/>
          <w:b/>
          <w:color w:val="000000"/>
          <w:sz w:val="28"/>
          <w:szCs w:val="28"/>
        </w:rPr>
        <w:t>ПОЛОЖЕНИЕ</w:t>
      </w:r>
    </w:p>
    <w:p w:rsidR="00CC2618" w:rsidRDefault="00CC2618" w:rsidP="00CC2618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CC2618">
        <w:rPr>
          <w:rFonts w:eastAsia="Times New Roman"/>
          <w:b/>
          <w:color w:val="000000"/>
          <w:sz w:val="28"/>
          <w:szCs w:val="28"/>
        </w:rPr>
        <w:t>о порядке работы в каникулярное время</w:t>
      </w:r>
    </w:p>
    <w:p w:rsidR="00CC2618" w:rsidRPr="00CC2618" w:rsidRDefault="00CC2618" w:rsidP="00CC2618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CC2618">
        <w:rPr>
          <w:rFonts w:eastAsia="Times New Roman"/>
          <w:b/>
          <w:color w:val="000000"/>
          <w:sz w:val="28"/>
          <w:szCs w:val="28"/>
        </w:rPr>
        <w:t>в ГБПОУ «Брянский областной колледж искусств»</w:t>
      </w:r>
    </w:p>
    <w:p w:rsidR="00CC2618" w:rsidRDefault="00CC2618" w:rsidP="00CC261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EC136D" w:rsidRPr="00053D58" w:rsidRDefault="00EC136D" w:rsidP="00EC136D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>Данное положение разработано в соответствии с:</w:t>
      </w:r>
    </w:p>
    <w:p w:rsidR="00EC136D" w:rsidRPr="00053D58" w:rsidRDefault="00EC136D" w:rsidP="00EC136D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>Трудовым кодексом РФ №197-ФЗ от 30.12.2001г.;</w:t>
      </w:r>
    </w:p>
    <w:p w:rsidR="00EC136D" w:rsidRPr="00053D58" w:rsidRDefault="00EC136D" w:rsidP="00EC136D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>Федеральным законом «Об образовании в РФ» №273-ФЗ от 29.12.12г.;</w:t>
      </w:r>
    </w:p>
    <w:p w:rsidR="00EC136D" w:rsidRPr="00A64311" w:rsidRDefault="00EC136D" w:rsidP="00F8633A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A64311">
        <w:rPr>
          <w:rFonts w:eastAsia="Times New Roman"/>
          <w:color w:val="000000"/>
          <w:sz w:val="28"/>
          <w:szCs w:val="28"/>
        </w:rPr>
        <w:t>приказом Министерства образования и науки РФ «</w:t>
      </w:r>
      <w:r w:rsidR="00A64311" w:rsidRPr="00A64311">
        <w:rPr>
          <w:rFonts w:eastAsia="Times New Roman"/>
          <w:color w:val="000000"/>
          <w:sz w:val="28"/>
          <w:szCs w:val="28"/>
        </w:rPr>
        <w:t xml:space="preserve">Об утверждении </w:t>
      </w:r>
      <w:r w:rsidR="00272AB7" w:rsidRPr="00A64311">
        <w:rPr>
          <w:rFonts w:eastAsia="Times New Roman"/>
          <w:color w:val="000000"/>
          <w:sz w:val="28"/>
          <w:szCs w:val="28"/>
        </w:rPr>
        <w:t>особенностей</w:t>
      </w:r>
      <w:r w:rsidR="00A64311" w:rsidRPr="00A64311">
        <w:rPr>
          <w:rFonts w:eastAsia="Times New Roman"/>
          <w:color w:val="000000"/>
          <w:sz w:val="28"/>
          <w:szCs w:val="28"/>
        </w:rPr>
        <w:t xml:space="preserve"> режима рабочего времени и времени отдыха педагогических и иных работников организаций, </w:t>
      </w:r>
      <w:r w:rsidR="00272AB7" w:rsidRPr="00A64311">
        <w:rPr>
          <w:rFonts w:eastAsia="Times New Roman"/>
          <w:color w:val="000000"/>
          <w:sz w:val="28"/>
          <w:szCs w:val="28"/>
        </w:rPr>
        <w:t>осуществляющих</w:t>
      </w:r>
      <w:r w:rsidR="00A64311" w:rsidRPr="00A64311">
        <w:rPr>
          <w:rFonts w:eastAsia="Times New Roman"/>
          <w:color w:val="000000"/>
          <w:sz w:val="28"/>
          <w:szCs w:val="28"/>
        </w:rPr>
        <w:t xml:space="preserve"> образовательную деятельность»</w:t>
      </w:r>
      <w:r w:rsidR="00272AB7">
        <w:rPr>
          <w:rFonts w:eastAsia="Times New Roman"/>
          <w:color w:val="000000"/>
          <w:sz w:val="28"/>
          <w:szCs w:val="28"/>
        </w:rPr>
        <w:t xml:space="preserve"> №536</w:t>
      </w:r>
      <w:r w:rsidRPr="00A64311">
        <w:rPr>
          <w:rFonts w:eastAsia="Times New Roman"/>
          <w:color w:val="000000"/>
          <w:sz w:val="28"/>
          <w:szCs w:val="28"/>
        </w:rPr>
        <w:t xml:space="preserve"> от </w:t>
      </w:r>
      <w:r w:rsidR="00272AB7">
        <w:rPr>
          <w:rFonts w:eastAsia="Times New Roman"/>
          <w:color w:val="000000"/>
          <w:sz w:val="28"/>
          <w:szCs w:val="28"/>
        </w:rPr>
        <w:t>11</w:t>
      </w:r>
      <w:r w:rsidRPr="00A64311">
        <w:rPr>
          <w:rFonts w:eastAsia="Times New Roman"/>
          <w:color w:val="000000"/>
          <w:sz w:val="28"/>
          <w:szCs w:val="28"/>
        </w:rPr>
        <w:t>.0</w:t>
      </w:r>
      <w:r w:rsidR="00272AB7">
        <w:rPr>
          <w:rFonts w:eastAsia="Times New Roman"/>
          <w:color w:val="000000"/>
          <w:sz w:val="28"/>
          <w:szCs w:val="28"/>
        </w:rPr>
        <w:t>5</w:t>
      </w:r>
      <w:r w:rsidRPr="00A64311">
        <w:rPr>
          <w:rFonts w:eastAsia="Times New Roman"/>
          <w:color w:val="000000"/>
          <w:sz w:val="28"/>
          <w:szCs w:val="28"/>
        </w:rPr>
        <w:t>.</w:t>
      </w:r>
      <w:r w:rsidR="00272AB7">
        <w:rPr>
          <w:rFonts w:eastAsia="Times New Roman"/>
          <w:color w:val="000000"/>
          <w:sz w:val="28"/>
          <w:szCs w:val="28"/>
        </w:rPr>
        <w:t>1</w:t>
      </w:r>
      <w:r w:rsidRPr="00A64311">
        <w:rPr>
          <w:rFonts w:eastAsia="Times New Roman"/>
          <w:color w:val="000000"/>
          <w:sz w:val="28"/>
          <w:szCs w:val="28"/>
        </w:rPr>
        <w:t>6г.;</w:t>
      </w:r>
    </w:p>
    <w:p w:rsidR="00EC136D" w:rsidRPr="00053D58" w:rsidRDefault="00EC136D" w:rsidP="00EC136D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>приказом Министерства образования и науки РФ «О продолжительности рабочего времени педагогических работников и о порядке определения учебной нагрузки педагогических работников, оговариваемой в трудовом договоре» №1601 от 22.12.14г.;</w:t>
      </w:r>
    </w:p>
    <w:p w:rsidR="00EC136D" w:rsidRPr="00053D58" w:rsidRDefault="00EC136D" w:rsidP="00EC136D">
      <w:pPr>
        <w:pStyle w:val="a4"/>
        <w:numPr>
          <w:ilvl w:val="0"/>
          <w:numId w:val="3"/>
        </w:numPr>
        <w:shd w:val="clear" w:color="auto" w:fill="FFFFFF"/>
        <w:tabs>
          <w:tab w:val="left" w:pos="1276"/>
        </w:tabs>
        <w:spacing w:line="360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 xml:space="preserve"> Уставом ГБПОУ «Брянский областной колледж искусств».</w:t>
      </w:r>
    </w:p>
    <w:p w:rsidR="00EC136D" w:rsidRPr="00053D58" w:rsidRDefault="00EC136D" w:rsidP="00E0622C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922116" w:rsidRPr="00053D58" w:rsidRDefault="00EC136D" w:rsidP="00E0622C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053D58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922116" w:rsidRPr="00053D58" w:rsidRDefault="009255D4" w:rsidP="00E0622C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>Каникулярное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время,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не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совпадающее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со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временем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ежегодного</w:t>
      </w:r>
      <w:r w:rsidR="00E0622C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оплачиваемого или иных отпусков, является рабочим временем работников.</w:t>
      </w:r>
    </w:p>
    <w:p w:rsidR="00922116" w:rsidRPr="00053D58" w:rsidRDefault="009255D4" w:rsidP="00E0622C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>Отсутствие на рабочем месте в установленное графиками работы и</w:t>
      </w:r>
      <w:r w:rsidR="00E0622C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расписаниями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занятий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время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в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период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каникул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является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прогулом.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По</w:t>
      </w:r>
      <w:r w:rsidR="00E0622C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согласованию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с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работником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его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индивидуальный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график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(расписание)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работы н</w:t>
      </w:r>
      <w:r w:rsidR="0015160E" w:rsidRPr="00053D58">
        <w:rPr>
          <w:rFonts w:eastAsia="Times New Roman"/>
          <w:color w:val="000000"/>
          <w:sz w:val="28"/>
          <w:szCs w:val="28"/>
        </w:rPr>
        <w:t>а</w:t>
      </w:r>
      <w:r w:rsidRPr="00053D58">
        <w:rPr>
          <w:rFonts w:eastAsia="Times New Roman"/>
          <w:color w:val="000000"/>
          <w:sz w:val="28"/>
          <w:szCs w:val="28"/>
        </w:rPr>
        <w:t xml:space="preserve"> период каникул может быть изменен. На этот период может также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вводиться </w:t>
      </w:r>
      <w:r w:rsidRPr="00053D58">
        <w:rPr>
          <w:rFonts w:eastAsia="Times New Roman"/>
          <w:color w:val="000000"/>
          <w:sz w:val="28"/>
          <w:szCs w:val="28"/>
        </w:rPr>
        <w:lastRenderedPageBreak/>
        <w:t xml:space="preserve">правило суммирования рабочего времени работников </w:t>
      </w:r>
      <w:r w:rsidR="0015160E" w:rsidRPr="00053D58">
        <w:rPr>
          <w:rFonts w:eastAsia="Times New Roman"/>
          <w:color w:val="000000"/>
          <w:sz w:val="28"/>
          <w:szCs w:val="28"/>
        </w:rPr>
        <w:t>Колледжа</w:t>
      </w:r>
      <w:r w:rsidRPr="00053D58">
        <w:rPr>
          <w:rFonts w:eastAsia="Times New Roman"/>
          <w:color w:val="000000"/>
          <w:sz w:val="28"/>
          <w:szCs w:val="28"/>
        </w:rPr>
        <w:t xml:space="preserve"> в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установленном законом порядке.</w:t>
      </w:r>
    </w:p>
    <w:p w:rsidR="00922116" w:rsidRPr="00053D58" w:rsidRDefault="0015160E" w:rsidP="00E0622C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В каникулярное время работники могут привлекаться </w:t>
      </w:r>
      <w:r w:rsidR="009255D4" w:rsidRPr="00053D58">
        <w:rPr>
          <w:rFonts w:eastAsia="Times New Roman"/>
          <w:iCs/>
          <w:color w:val="000000"/>
          <w:sz w:val="28"/>
          <w:szCs w:val="28"/>
        </w:rPr>
        <w:t>к</w:t>
      </w:r>
      <w:r w:rsidR="009255D4" w:rsidRPr="00053D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исполнению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своих обязанностей в пределах рабочего времени, установленного им до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начала каникул.</w:t>
      </w:r>
    </w:p>
    <w:p w:rsidR="00922116" w:rsidRPr="00053D58" w:rsidRDefault="0015160E" w:rsidP="00E0622C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Pr="00053D58">
        <w:rPr>
          <w:rFonts w:eastAsia="Times New Roman"/>
          <w:color w:val="000000"/>
          <w:sz w:val="28"/>
          <w:szCs w:val="28"/>
        </w:rPr>
        <w:t>Колледжа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вправе освободить работника от исполнения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ряда обязанностей в каникулярное время, разрешить работнику исполнять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определенные обязанности вне рабочего места</w:t>
      </w:r>
      <w:r w:rsidR="008C1271" w:rsidRPr="00053D58">
        <w:rPr>
          <w:rFonts w:eastAsia="Times New Roman"/>
          <w:color w:val="000000"/>
          <w:sz w:val="28"/>
          <w:szCs w:val="28"/>
        </w:rPr>
        <w:t>.</w:t>
      </w:r>
    </w:p>
    <w:p w:rsidR="00922116" w:rsidRPr="00053D58" w:rsidRDefault="0015160E" w:rsidP="00E0622C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В каникулярный период педагогические работники осуществляют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педагогическую, методическую, а также организационную работу, связанную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с реализацией образовательной программы и соответствующую их трудовой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функции (должности, специальности).</w:t>
      </w:r>
    </w:p>
    <w:p w:rsidR="00922116" w:rsidRPr="00053D58" w:rsidRDefault="0015160E" w:rsidP="00E0622C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Педагогические работники обязаны присутствовать </w:t>
      </w:r>
      <w:r w:rsidRPr="00053D58">
        <w:rPr>
          <w:rFonts w:eastAsia="Times New Roman"/>
          <w:iCs/>
          <w:color w:val="000000"/>
          <w:sz w:val="28"/>
          <w:szCs w:val="28"/>
        </w:rPr>
        <w:t>н</w:t>
      </w:r>
      <w:r w:rsidR="009255D4" w:rsidRPr="00053D58">
        <w:rPr>
          <w:rFonts w:eastAsia="Times New Roman"/>
          <w:iCs/>
          <w:color w:val="000000"/>
          <w:sz w:val="28"/>
          <w:szCs w:val="28"/>
        </w:rPr>
        <w:t>а</w:t>
      </w:r>
      <w:r w:rsidR="009255D4" w:rsidRPr="00053D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заседаниях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педагогического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и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методического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советов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(объединений),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участвовать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в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семинарах,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конференциях,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совещаниях,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конкурсах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и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иных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подобных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мероприятиях по свое</w:t>
      </w:r>
      <w:r w:rsidRPr="00053D58">
        <w:rPr>
          <w:rFonts w:eastAsia="Times New Roman"/>
          <w:color w:val="000000"/>
          <w:sz w:val="28"/>
          <w:szCs w:val="28"/>
        </w:rPr>
        <w:t>й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дисциплине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 (специальности).</w:t>
      </w:r>
    </w:p>
    <w:p w:rsidR="00922116" w:rsidRPr="00053D58" w:rsidRDefault="009255D4" w:rsidP="00E0622C">
      <w:pPr>
        <w:shd w:val="clear" w:color="auto" w:fill="FFFFFF"/>
        <w:tabs>
          <w:tab w:val="left" w:pos="950"/>
        </w:tabs>
        <w:spacing w:line="360" w:lineRule="auto"/>
        <w:ind w:firstLine="851"/>
        <w:jc w:val="both"/>
        <w:rPr>
          <w:sz w:val="28"/>
          <w:szCs w:val="28"/>
        </w:rPr>
      </w:pPr>
      <w:r w:rsidRPr="00053D58">
        <w:rPr>
          <w:color w:val="000000"/>
          <w:sz w:val="28"/>
          <w:szCs w:val="28"/>
        </w:rPr>
        <w:t>7.</w:t>
      </w:r>
      <w:r w:rsidRPr="00053D58">
        <w:rPr>
          <w:color w:val="000000"/>
          <w:sz w:val="28"/>
          <w:szCs w:val="28"/>
        </w:rPr>
        <w:tab/>
      </w:r>
      <w:r w:rsidRPr="00053D58">
        <w:rPr>
          <w:rFonts w:eastAsia="Times New Roman"/>
          <w:color w:val="000000"/>
          <w:sz w:val="28"/>
          <w:szCs w:val="28"/>
        </w:rPr>
        <w:t>Педагогические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работники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могут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привлекаться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iCs/>
          <w:color w:val="000000"/>
          <w:sz w:val="28"/>
          <w:szCs w:val="28"/>
        </w:rPr>
        <w:t>к</w:t>
      </w:r>
      <w:r w:rsidR="00053D58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работе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п</w:t>
      </w:r>
      <w:r w:rsidRPr="00053D58">
        <w:rPr>
          <w:rFonts w:eastAsia="Times New Roman"/>
          <w:color w:val="000000"/>
          <w:sz w:val="28"/>
          <w:szCs w:val="28"/>
        </w:rPr>
        <w:t>о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подготовк</w:t>
      </w:r>
      <w:r w:rsidR="0015160E" w:rsidRPr="00053D58">
        <w:rPr>
          <w:rFonts w:eastAsia="Times New Roman"/>
          <w:color w:val="000000"/>
          <w:sz w:val="28"/>
          <w:szCs w:val="28"/>
        </w:rPr>
        <w:t>е</w:t>
      </w:r>
      <w:r w:rsidRPr="00053D58">
        <w:rPr>
          <w:rFonts w:eastAsia="Times New Roman"/>
          <w:color w:val="000000"/>
          <w:sz w:val="28"/>
          <w:szCs w:val="28"/>
        </w:rPr>
        <w:t xml:space="preserve"> </w:t>
      </w:r>
      <w:r w:rsidR="0015160E" w:rsidRPr="00053D58">
        <w:rPr>
          <w:rFonts w:eastAsia="Times New Roman"/>
          <w:color w:val="000000"/>
          <w:sz w:val="28"/>
          <w:szCs w:val="28"/>
        </w:rPr>
        <w:t>Колледжа</w:t>
      </w:r>
      <w:r w:rsidRPr="00053D58">
        <w:rPr>
          <w:rFonts w:eastAsia="Times New Roman"/>
          <w:color w:val="000000"/>
          <w:sz w:val="28"/>
          <w:szCs w:val="28"/>
        </w:rPr>
        <w:t xml:space="preserve"> к началу учебного года.</w:t>
      </w:r>
    </w:p>
    <w:p w:rsidR="00922116" w:rsidRPr="00053D58" w:rsidRDefault="009255D4" w:rsidP="00E0622C">
      <w:pPr>
        <w:numPr>
          <w:ilvl w:val="0"/>
          <w:numId w:val="2"/>
        </w:numPr>
        <w:shd w:val="clear" w:color="auto" w:fill="FFFFFF"/>
        <w:tabs>
          <w:tab w:val="left" w:pos="84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 xml:space="preserve">В периоды отмены учебных </w:t>
      </w:r>
      <w:r w:rsidRPr="00053D58">
        <w:rPr>
          <w:rFonts w:eastAsia="Times New Roman"/>
          <w:bCs/>
          <w:color w:val="000000"/>
          <w:sz w:val="28"/>
          <w:szCs w:val="28"/>
        </w:rPr>
        <w:t>занятий</w:t>
      </w:r>
      <w:r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в отдельных 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группах, </w:t>
      </w:r>
      <w:r w:rsidRPr="00053D58">
        <w:rPr>
          <w:rFonts w:eastAsia="Times New Roman"/>
          <w:color w:val="000000"/>
          <w:sz w:val="28"/>
          <w:szCs w:val="28"/>
        </w:rPr>
        <w:t>либо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в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целом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bCs/>
          <w:color w:val="000000"/>
          <w:sz w:val="28"/>
          <w:szCs w:val="28"/>
        </w:rPr>
        <w:t>по</w:t>
      </w:r>
      <w:r w:rsidR="00053D5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bCs/>
          <w:color w:val="000000"/>
          <w:sz w:val="28"/>
          <w:szCs w:val="28"/>
        </w:rPr>
        <w:t>образовательному</w:t>
      </w:r>
      <w:r w:rsid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учреждению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bCs/>
          <w:color w:val="000000"/>
          <w:sz w:val="28"/>
          <w:szCs w:val="28"/>
        </w:rPr>
        <w:t>по</w:t>
      </w:r>
      <w:r w:rsid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санитарно-эпидемиологическим, климатическим и другим показаниям преподаватели и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концертмейстеры </w:t>
      </w:r>
      <w:r w:rsidRPr="00053D58">
        <w:rPr>
          <w:rFonts w:eastAsia="Times New Roman"/>
          <w:bCs/>
          <w:color w:val="000000"/>
          <w:sz w:val="28"/>
          <w:szCs w:val="28"/>
        </w:rPr>
        <w:t>привлекаются</w:t>
      </w:r>
      <w:r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к другой работе (учебно-вспомогательной,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методической, организационной) в том же порядке, что и в каникулярный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период,</w:t>
      </w:r>
    </w:p>
    <w:p w:rsidR="00922116" w:rsidRPr="00053D58" w:rsidRDefault="009255D4" w:rsidP="00E0622C">
      <w:pPr>
        <w:numPr>
          <w:ilvl w:val="0"/>
          <w:numId w:val="2"/>
        </w:numPr>
        <w:shd w:val="clear" w:color="auto" w:fill="FFFFFF"/>
        <w:tabs>
          <w:tab w:val="left" w:pos="84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053D58">
        <w:rPr>
          <w:rFonts w:eastAsia="Times New Roman"/>
          <w:color w:val="000000"/>
          <w:sz w:val="28"/>
          <w:szCs w:val="28"/>
        </w:rPr>
        <w:t>Настоящий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порядок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не </w:t>
      </w:r>
      <w:r w:rsidRPr="00053D58">
        <w:rPr>
          <w:rFonts w:eastAsia="Times New Roman"/>
          <w:bCs/>
          <w:color w:val="000000"/>
          <w:sz w:val="28"/>
          <w:szCs w:val="28"/>
        </w:rPr>
        <w:t>распространяется</w:t>
      </w:r>
      <w:r w:rsidR="00053D5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bCs/>
          <w:color w:val="000000"/>
          <w:sz w:val="28"/>
          <w:szCs w:val="28"/>
        </w:rPr>
        <w:t>на</w:t>
      </w:r>
      <w:r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5160E" w:rsidRPr="00053D58">
        <w:rPr>
          <w:rFonts w:eastAsia="Times New Roman"/>
          <w:color w:val="000000"/>
          <w:sz w:val="28"/>
          <w:szCs w:val="28"/>
        </w:rPr>
        <w:t>работников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="0015160E" w:rsidRPr="00053D58">
        <w:rPr>
          <w:rFonts w:eastAsia="Times New Roman"/>
          <w:color w:val="000000"/>
          <w:sz w:val="28"/>
          <w:szCs w:val="28"/>
        </w:rPr>
        <w:t>Колледжа</w:t>
      </w:r>
      <w:r w:rsidRPr="00053D58">
        <w:rPr>
          <w:rFonts w:eastAsia="Times New Roman"/>
          <w:color w:val="000000"/>
          <w:sz w:val="28"/>
          <w:szCs w:val="28"/>
        </w:rPr>
        <w:t>,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выполняющих </w:t>
      </w:r>
      <w:r w:rsidRPr="00053D58">
        <w:rPr>
          <w:rFonts w:eastAsia="Times New Roman"/>
          <w:bCs/>
          <w:color w:val="000000"/>
          <w:sz w:val="28"/>
          <w:szCs w:val="28"/>
        </w:rPr>
        <w:t>педагогическую</w:t>
      </w:r>
      <w:r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работу на условиях почасовой </w:t>
      </w:r>
      <w:r w:rsidRPr="00053D58">
        <w:rPr>
          <w:rFonts w:eastAsia="Times New Roman"/>
          <w:bCs/>
          <w:color w:val="000000"/>
          <w:sz w:val="28"/>
          <w:szCs w:val="28"/>
        </w:rPr>
        <w:t>оплаты</w:t>
      </w:r>
      <w:r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труда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(без сохранения заработка в период каникул)</w:t>
      </w:r>
    </w:p>
    <w:p w:rsidR="00922116" w:rsidRPr="00053D58" w:rsidRDefault="009255D4" w:rsidP="00E0622C">
      <w:pPr>
        <w:shd w:val="clear" w:color="auto" w:fill="FFFFFF"/>
        <w:tabs>
          <w:tab w:val="left" w:pos="965"/>
        </w:tabs>
        <w:spacing w:line="360" w:lineRule="auto"/>
        <w:ind w:firstLine="851"/>
        <w:jc w:val="both"/>
        <w:rPr>
          <w:sz w:val="28"/>
          <w:szCs w:val="28"/>
        </w:rPr>
      </w:pPr>
      <w:r w:rsidRPr="00053D58">
        <w:rPr>
          <w:color w:val="000000"/>
          <w:sz w:val="28"/>
          <w:szCs w:val="28"/>
        </w:rPr>
        <w:t>10.</w:t>
      </w:r>
      <w:r w:rsidRPr="00053D58">
        <w:rPr>
          <w:color w:val="000000"/>
          <w:sz w:val="28"/>
          <w:szCs w:val="28"/>
        </w:rPr>
        <w:tab/>
      </w:r>
      <w:r w:rsidRPr="00053D58">
        <w:rPr>
          <w:rFonts w:eastAsia="Times New Roman"/>
          <w:color w:val="000000"/>
          <w:sz w:val="28"/>
          <w:szCs w:val="28"/>
        </w:rPr>
        <w:t>За время работы в период</w:t>
      </w:r>
      <w:r w:rsidR="002457B2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зимних и летних</w:t>
      </w:r>
      <w:r w:rsidR="002457B2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каникул </w:t>
      </w:r>
      <w:r w:rsidR="0015160E" w:rsidRPr="00053D58">
        <w:rPr>
          <w:rFonts w:eastAsia="Times New Roman"/>
          <w:bCs/>
          <w:color w:val="000000"/>
          <w:sz w:val="28"/>
          <w:szCs w:val="28"/>
        </w:rPr>
        <w:t>студентов</w:t>
      </w:r>
      <w:r w:rsidR="00053D5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оплата труда </w:t>
      </w:r>
      <w:r w:rsidRPr="00053D58">
        <w:rPr>
          <w:rFonts w:eastAsia="Times New Roman"/>
          <w:bCs/>
          <w:color w:val="000000"/>
          <w:sz w:val="28"/>
          <w:szCs w:val="28"/>
        </w:rPr>
        <w:t>преподавателей</w:t>
      </w:r>
      <w:r w:rsidR="00053D5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и</w:t>
      </w:r>
      <w:r w:rsid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концертмейстеров</w:t>
      </w:r>
      <w:r w:rsidR="0015160E" w:rsidRPr="00053D58">
        <w:rPr>
          <w:rFonts w:eastAsia="Times New Roman"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производится </w:t>
      </w:r>
      <w:r w:rsidRPr="00053D58">
        <w:rPr>
          <w:rFonts w:eastAsia="Times New Roman"/>
          <w:bCs/>
          <w:color w:val="000000"/>
          <w:sz w:val="28"/>
          <w:szCs w:val="28"/>
        </w:rPr>
        <w:t xml:space="preserve">из </w:t>
      </w:r>
      <w:r w:rsidRPr="00053D58">
        <w:rPr>
          <w:rFonts w:eastAsia="Times New Roman"/>
          <w:color w:val="000000"/>
          <w:sz w:val="28"/>
          <w:szCs w:val="28"/>
        </w:rPr>
        <w:t xml:space="preserve">расчета заработной платы, </w:t>
      </w:r>
      <w:r w:rsidRPr="00053D58">
        <w:rPr>
          <w:rFonts w:eastAsia="Times New Roman"/>
          <w:bCs/>
          <w:color w:val="000000"/>
          <w:sz w:val="28"/>
          <w:szCs w:val="28"/>
        </w:rPr>
        <w:t xml:space="preserve">установленной </w:t>
      </w:r>
      <w:r w:rsidRPr="00053D58">
        <w:rPr>
          <w:rFonts w:eastAsia="Times New Roman"/>
          <w:color w:val="000000"/>
          <w:sz w:val="28"/>
          <w:szCs w:val="28"/>
        </w:rPr>
        <w:t xml:space="preserve">при </w:t>
      </w:r>
      <w:r w:rsidRPr="00053D58">
        <w:rPr>
          <w:rFonts w:eastAsia="Times New Roman"/>
          <w:bCs/>
          <w:color w:val="000000"/>
          <w:sz w:val="28"/>
          <w:szCs w:val="28"/>
        </w:rPr>
        <w:t>тарификации,</w:t>
      </w:r>
      <w:r w:rsidR="008C1271" w:rsidRPr="00053D5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предшествующей началу каникул.</w:t>
      </w:r>
    </w:p>
    <w:p w:rsidR="00922116" w:rsidRPr="00053D58" w:rsidRDefault="0015160E" w:rsidP="00E0622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D58">
        <w:rPr>
          <w:color w:val="000000"/>
          <w:sz w:val="28"/>
          <w:szCs w:val="28"/>
        </w:rPr>
        <w:t>11</w:t>
      </w:r>
      <w:r w:rsidR="009255D4" w:rsidRPr="00053D58">
        <w:rPr>
          <w:color w:val="000000"/>
          <w:sz w:val="28"/>
          <w:szCs w:val="28"/>
        </w:rPr>
        <w:t xml:space="preserve">.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По желанию работников </w:t>
      </w:r>
      <w:r w:rsidR="009255D4" w:rsidRPr="00053D58">
        <w:rPr>
          <w:rFonts w:eastAsia="Times New Roman"/>
          <w:bCs/>
          <w:color w:val="000000"/>
          <w:sz w:val="28"/>
          <w:szCs w:val="28"/>
        </w:rPr>
        <w:t>в</w:t>
      </w:r>
      <w:r w:rsidR="009255D4"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периоды отмены занятий администрация </w:t>
      </w:r>
      <w:r w:rsidRPr="00053D58">
        <w:rPr>
          <w:rFonts w:eastAsia="Times New Roman"/>
          <w:color w:val="000000"/>
          <w:sz w:val="28"/>
          <w:szCs w:val="28"/>
        </w:rPr>
        <w:t>колледжа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 может не привлекать их к </w:t>
      </w:r>
      <w:r w:rsidR="009255D4" w:rsidRPr="00053D58">
        <w:rPr>
          <w:rFonts w:eastAsia="Times New Roman"/>
          <w:bCs/>
          <w:color w:val="000000"/>
          <w:sz w:val="28"/>
          <w:szCs w:val="28"/>
        </w:rPr>
        <w:t>выполнению</w:t>
      </w:r>
      <w:r w:rsidR="009255D4"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своих обязанностей, к другой педагогической или организационной работе. При этом такие периоды </w:t>
      </w:r>
      <w:r w:rsidR="009255D4" w:rsidRPr="00053D58">
        <w:rPr>
          <w:rFonts w:eastAsia="Times New Roman"/>
          <w:color w:val="000000"/>
          <w:sz w:val="28"/>
          <w:szCs w:val="28"/>
        </w:rPr>
        <w:lastRenderedPageBreak/>
        <w:t xml:space="preserve">рассматриваются как время простоя по причинам, не зависящим от работодателя и работника, </w:t>
      </w:r>
      <w:r w:rsidR="009255D4" w:rsidRPr="00053D58">
        <w:rPr>
          <w:rFonts w:eastAsia="Times New Roman"/>
          <w:bCs/>
          <w:color w:val="000000"/>
          <w:sz w:val="28"/>
          <w:szCs w:val="28"/>
        </w:rPr>
        <w:t>и</w:t>
      </w:r>
      <w:r w:rsidR="009255D4"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подлежат </w:t>
      </w:r>
      <w:r w:rsidR="009255D4" w:rsidRPr="00053D58">
        <w:rPr>
          <w:rFonts w:eastAsia="Times New Roman"/>
          <w:bCs/>
          <w:color w:val="000000"/>
          <w:sz w:val="28"/>
          <w:szCs w:val="28"/>
        </w:rPr>
        <w:t>оплате в</w:t>
      </w:r>
      <w:r w:rsidR="009255D4"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 xml:space="preserve">порядке, </w:t>
      </w:r>
      <w:r w:rsidR="009255D4" w:rsidRPr="00053D58">
        <w:rPr>
          <w:rFonts w:eastAsia="Times New Roman"/>
          <w:bCs/>
          <w:color w:val="000000"/>
          <w:sz w:val="28"/>
          <w:szCs w:val="28"/>
        </w:rPr>
        <w:t>установленном</w:t>
      </w:r>
      <w:r w:rsidR="009255D4"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255D4" w:rsidRPr="00053D58">
        <w:rPr>
          <w:rFonts w:eastAsia="Times New Roman"/>
          <w:color w:val="000000"/>
          <w:sz w:val="28"/>
          <w:szCs w:val="28"/>
        </w:rPr>
        <w:t>частью 2 статьи 157 ТК РФ.</w:t>
      </w:r>
    </w:p>
    <w:p w:rsidR="00922116" w:rsidRPr="00053D58" w:rsidRDefault="009255D4" w:rsidP="00E0622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D58">
        <w:rPr>
          <w:color w:val="000000"/>
          <w:sz w:val="28"/>
          <w:szCs w:val="28"/>
        </w:rPr>
        <w:t>12.</w:t>
      </w:r>
      <w:r w:rsidR="0015160E" w:rsidRPr="00053D58">
        <w:rPr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Привлечение к работе в каникулярный период, а также </w:t>
      </w:r>
      <w:r w:rsidRPr="00053D58">
        <w:rPr>
          <w:rFonts w:eastAsia="Times New Roman"/>
          <w:bCs/>
          <w:color w:val="000000"/>
          <w:sz w:val="28"/>
          <w:szCs w:val="28"/>
        </w:rPr>
        <w:t>в</w:t>
      </w:r>
      <w:r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 xml:space="preserve">период отмены занятий по указанным выше причинам осуществляется на основании соответствующих распорядительных документов образовательного учреждения, в которых одновременно определяются выполняемые работниками обязанности </w:t>
      </w:r>
      <w:r w:rsidRPr="00053D58">
        <w:rPr>
          <w:rFonts w:eastAsia="Times New Roman"/>
          <w:bCs/>
          <w:color w:val="000000"/>
          <w:sz w:val="28"/>
          <w:szCs w:val="28"/>
        </w:rPr>
        <w:t>и график</w:t>
      </w:r>
      <w:r w:rsidRPr="00053D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53D58">
        <w:rPr>
          <w:rFonts w:eastAsia="Times New Roman"/>
          <w:color w:val="000000"/>
          <w:sz w:val="28"/>
          <w:szCs w:val="28"/>
        </w:rPr>
        <w:t>работы</w:t>
      </w:r>
    </w:p>
    <w:p w:rsidR="000B7D63" w:rsidRDefault="009255D4" w:rsidP="00E0622C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053D58">
        <w:rPr>
          <w:color w:val="000000"/>
          <w:sz w:val="28"/>
          <w:szCs w:val="28"/>
        </w:rPr>
        <w:t xml:space="preserve">13. </w:t>
      </w:r>
      <w:r w:rsidRPr="00053D58">
        <w:rPr>
          <w:rFonts w:eastAsia="Times New Roman"/>
          <w:color w:val="000000"/>
          <w:sz w:val="28"/>
          <w:szCs w:val="28"/>
        </w:rPr>
        <w:t>Выполнение работ, не входящих в трудовые обязанности педагогических работников по трудовому договору, может поручаться на период каникул только с согласия педагогических работников.</w:t>
      </w:r>
    </w:p>
    <w:p w:rsidR="00CC2618" w:rsidRDefault="00CC2618" w:rsidP="00E0622C">
      <w:pPr>
        <w:shd w:val="clear" w:color="auto" w:fill="FFFFFF"/>
        <w:spacing w:line="360" w:lineRule="auto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CC2618" w:rsidRPr="00053D58" w:rsidRDefault="00CC2618" w:rsidP="00E0622C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рассмотрено и одобрено на заседании Методического совета ГБПОУ «Брянский областной колледж искусств» Протокол от «30» августа 2016 года, № 1.</w:t>
      </w:r>
    </w:p>
    <w:sectPr w:rsidR="00CC2618" w:rsidRPr="00053D58" w:rsidSect="006A2D1A">
      <w:pgSz w:w="11909" w:h="16834"/>
      <w:pgMar w:top="851" w:right="710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C87"/>
    <w:multiLevelType w:val="singleLevel"/>
    <w:tmpl w:val="CE6C8D9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F20D94"/>
    <w:multiLevelType w:val="singleLevel"/>
    <w:tmpl w:val="329CFF74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CA224D"/>
    <w:multiLevelType w:val="hybridMultilevel"/>
    <w:tmpl w:val="4A2CF7A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D63"/>
    <w:rsid w:val="00053D58"/>
    <w:rsid w:val="000B7D63"/>
    <w:rsid w:val="0015160E"/>
    <w:rsid w:val="002457B2"/>
    <w:rsid w:val="00272AB7"/>
    <w:rsid w:val="006A2D1A"/>
    <w:rsid w:val="008C1271"/>
    <w:rsid w:val="00922116"/>
    <w:rsid w:val="009255D4"/>
    <w:rsid w:val="00A64311"/>
    <w:rsid w:val="00CC2618"/>
    <w:rsid w:val="00E0622C"/>
    <w:rsid w:val="00E219F3"/>
    <w:rsid w:val="00EC136D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52E16-05AB-439F-A4CF-068DA42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A6431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36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13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431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Админ</cp:lastModifiedBy>
  <cp:revision>7</cp:revision>
  <dcterms:created xsi:type="dcterms:W3CDTF">2015-10-01T12:32:00Z</dcterms:created>
  <dcterms:modified xsi:type="dcterms:W3CDTF">2017-11-03T09:04:00Z</dcterms:modified>
</cp:coreProperties>
</file>